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5-89-91/2023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 УССР, гражданина Российской Федерации (паспортные данные</w:t>
      </w:r>
      <w:r>
        <w:t>), со слов не работающего, зарегистрированного и проживающего по адресу: адрес,</w:t>
      </w:r>
    </w:p>
    <w:p w:rsidR="00A77B3E">
      <w:r>
        <w:t>в совер</w:t>
      </w:r>
      <w:r>
        <w:t>шении правонарушения, предусмотренного ч. 1 ст. 12.26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обвиняется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</w:t>
      </w:r>
      <w:r>
        <w:t>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</w:t>
      </w:r>
      <w:r>
        <w:t>в</w:t>
      </w:r>
      <w:r>
        <w:t xml:space="preserve"> время </w:t>
      </w:r>
      <w:r>
        <w:t>фио</w:t>
      </w:r>
      <w:r>
        <w:t xml:space="preserve"> находясь по адресу: адрес, от</w:t>
      </w:r>
      <w:r>
        <w:t>казался от прохождения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дата №</w:t>
      </w:r>
      <w:r>
        <w:t>, согласно которому водитель тр</w:t>
      </w:r>
      <w:r>
        <w:t>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</w:t>
      </w:r>
      <w:r>
        <w:t>ьянения и медицинское освидетельствование на состояние опьянения. Основанием требования должностного лица пройти медицинское освидетельствование на состояние опьянения послужил отказ от прохождения освидетельствования на состояние алкогольного опьянения на</w:t>
      </w:r>
      <w:r>
        <w:t xml:space="preserve"> месте остановки транспортного средства, водителем которого он являлся – «</w:t>
      </w:r>
      <w:r>
        <w:t>» с государст</w:t>
      </w:r>
      <w:r w:rsidR="00EE744E">
        <w:t>венным регистрационным знаком</w:t>
      </w:r>
      <w:r>
        <w:t>.</w:t>
      </w:r>
    </w:p>
    <w:p w:rsidR="00A77B3E">
      <w:r>
        <w:t xml:space="preserve">В судебном заседании </w:t>
      </w:r>
      <w:r>
        <w:t>фио</w:t>
      </w:r>
      <w:r>
        <w:t xml:space="preserve"> показал, что он не отказывался от прохождения медицинского освидетельствования, он просил </w:t>
      </w:r>
      <w:r>
        <w:t>взять кровь, однако сотрудник медицинского учреждения пояснил, что кровь они не берут, необходимо сдать мочу</w:t>
      </w:r>
      <w:r>
        <w:t>.</w:t>
      </w:r>
      <w:r>
        <w:t xml:space="preserve"> </w:t>
      </w:r>
      <w:r>
        <w:t>ф</w:t>
      </w:r>
      <w:r>
        <w:t>ио</w:t>
      </w:r>
      <w:r>
        <w:t xml:space="preserve"> при рассмотрении дела об административном правонарушении просил приобщить к делу об административном правонарушении документы, подтверждающие </w:t>
      </w:r>
      <w:r>
        <w:t xml:space="preserve">тот факт, что у него имеется заболевание – хронический простатит, в связи с чем ему было затруднительно сдать мочу, однако он сам попросил взять у него кровь, на что получил отказ и в акте сделана запись о том, что </w:t>
      </w:r>
      <w:r>
        <w:t>фио</w:t>
      </w:r>
      <w:r>
        <w:t xml:space="preserve"> отказался от прохождения освидетельст</w:t>
      </w:r>
      <w:r>
        <w:t xml:space="preserve">вования. На вопрос о том, выяснял ли у него фельдшер о причинах, по которым </w:t>
      </w:r>
      <w:r>
        <w:t>фио</w:t>
      </w:r>
      <w:r>
        <w:t xml:space="preserve"> отказывается от прохождения освидетельствования он пояснил, что фельдшер ему таких вопросов не задавала, а сам он не счел необходимым пояснять фельдшеру о наличии у него заболе</w:t>
      </w:r>
      <w:r>
        <w:t>ваний.</w:t>
      </w:r>
    </w:p>
    <w:p w:rsidR="00A77B3E">
      <w:r>
        <w:t xml:space="preserve">Фельдшер, проводившая медицинское освидетельствование на состояние опьянения – </w:t>
      </w:r>
      <w:r>
        <w:t>фио</w:t>
      </w:r>
      <w:r>
        <w:t xml:space="preserve">, предоставила мировому судье письменные пояснения, в которых указала, что </w:t>
      </w:r>
      <w:r>
        <w:t>фио</w:t>
      </w:r>
      <w:r>
        <w:t xml:space="preserve">, после </w:t>
      </w:r>
      <w:r>
        <w:t>продутия</w:t>
      </w:r>
      <w:r>
        <w:t xml:space="preserve"> прибора анализирующего пары выдыхаемого воздуха, как только ему было пре</w:t>
      </w:r>
      <w:r>
        <w:t xml:space="preserve">дложено сдать </w:t>
      </w:r>
      <w:r>
        <w:t>биосреду</w:t>
      </w:r>
      <w:r>
        <w:t xml:space="preserve"> (моча), отказался от предоставления такового, объяснив свой отказ тем, что будет сдавать только кровь. Согласно пояснений </w:t>
      </w:r>
      <w:r>
        <w:t>фио</w:t>
      </w:r>
      <w:r>
        <w:t xml:space="preserve"> перед тем, как предложить </w:t>
      </w:r>
      <w:r>
        <w:t>фио</w:t>
      </w:r>
      <w:r>
        <w:t xml:space="preserve"> сдать </w:t>
      </w:r>
      <w:r>
        <w:t>биосреду</w:t>
      </w:r>
      <w:r>
        <w:t xml:space="preserve"> (моча), уточнила о наличии, либо отсутствии у лица каких-либо </w:t>
      </w:r>
      <w:r>
        <w:t>жалоб на здоровье, на что получила отрицательный ответ.</w:t>
      </w:r>
    </w:p>
    <w:p w:rsidR="00A77B3E">
      <w:r>
        <w:t xml:space="preserve">Должностное лицо, составивший протокол об административном правонарушении, - инспектор дорожно-патрульной службы ОГИБДД ОМВД России по адрес капитан полиции </w:t>
      </w:r>
      <w:r>
        <w:t>фио</w:t>
      </w:r>
      <w:r>
        <w:t xml:space="preserve">, в судебном заседании показал, что </w:t>
      </w:r>
      <w:r>
        <w:t>фио</w:t>
      </w:r>
      <w:r>
        <w:t xml:space="preserve"> </w:t>
      </w:r>
      <w:r>
        <w:t>отказался от прохождения освидетельствования на состояние алкогольного опьянения на месте, после чего согласился на прохождение медицинского освидетельствования на состояние опьянения, однако будучи в «ПНБ № 3» отказался сдавать мочу, но просил взять кровь</w:t>
      </w:r>
      <w:r>
        <w:t>.</w:t>
      </w:r>
    </w:p>
    <w:p w:rsidR="00A77B3E">
      <w:r>
        <w:t>Исследовав представленные доказательства, оценивая их в совокупности, мировой судья приходит к следующему.</w:t>
      </w:r>
    </w:p>
    <w:p w:rsidR="00A77B3E">
      <w: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</w:t>
      </w:r>
      <w: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Согласно ч. 1 ст</w:t>
      </w:r>
      <w:r>
        <w:t>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</w:t>
      </w:r>
      <w:r>
        <w:t>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В соответствии с ч. 1 ст. 12.26 КоАП РФ предусмотрена ответственность за невыполнени</w:t>
      </w:r>
      <w:r>
        <w:t>е водителем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В ходе судебного разбирательства установлено, что </w:t>
      </w:r>
      <w:r>
        <w:t>фио</w:t>
      </w:r>
      <w:r>
        <w:t xml:space="preserve"> в момент, когда ему предложили сдать </w:t>
      </w:r>
      <w:r>
        <w:t>биосреду</w:t>
      </w:r>
      <w:r>
        <w:t xml:space="preserve"> (моча), отказался </w:t>
      </w:r>
      <w:r>
        <w:t>от сдачи таковой, пояснив, что будет сдавать только кровь, однако о причинах такового решения фельдшеру не пояснил.</w:t>
      </w:r>
    </w:p>
    <w:p w:rsidR="00A77B3E">
      <w:r>
        <w:t xml:space="preserve">Указанное обстоятельство подтверждается видеозаписью, приобщенной фельдшером </w:t>
      </w:r>
      <w:r>
        <w:t>фио</w:t>
      </w:r>
      <w:r>
        <w:t xml:space="preserve"> к своим пояснениям.</w:t>
      </w:r>
    </w:p>
    <w:p w:rsidR="00A77B3E">
      <w:r>
        <w:t xml:space="preserve">Наряду с указанным, оценивая доводы </w:t>
      </w:r>
      <w:r>
        <w:t>фио</w:t>
      </w:r>
      <w:r>
        <w:t xml:space="preserve"> в пользу отсутствия в его действиях состава административного правонарушения, показания фельдшера </w:t>
      </w:r>
      <w:r>
        <w:t>фио</w:t>
      </w:r>
      <w:r>
        <w:t xml:space="preserve"> мировой судья приходит к выводу об отсутствии в действиях лица, привлекаемого к административной ответственности события административного правонарушения</w:t>
      </w:r>
      <w:r>
        <w:t>, по следующим основаниям:</w:t>
      </w:r>
    </w:p>
    <w:p w:rsidR="00A77B3E">
      <w:r>
        <w:t xml:space="preserve">Согласно п. 6 Правил проведения химико-токсикологических исследований при медицинском освидетельствовании Приложения № 3 к Порядку проведения медицинского освидетельствования на состояние опьянения (алкогольного, </w:t>
      </w:r>
      <w:r>
        <w:t>наркотического и</w:t>
      </w:r>
      <w:r>
        <w:t xml:space="preserve">ли иного токсического), утвержденному приказом Министерства здравоохранения Российской Федерации от дата № 933н, при наличии у свидетельствуемого острых заболеваний, состояний, представляющих угрозу его жизни, или если в течение 30 минут после направления </w:t>
      </w:r>
      <w:r>
        <w:t>на химико-токсикологические исследования свидетельствуемый заявляет о невозможности сдачи мочи, производится отбор крови из поверхностной вены в объеме 15 мл. в две пробирки (флакона) объемами 10 мл и 5 мл. Пробирка (флакон) с 5 мл. крови хранится в химико</w:t>
      </w:r>
      <w:r>
        <w:t>-токсикологической лаборатории как контрольный образец. Вторая пробирка (флакон) с 10 мл. крови (анализируемый образец) используется для проведения химико-токсикологических исследований.</w:t>
      </w:r>
    </w:p>
    <w:p w:rsidR="00A77B3E">
      <w:r>
        <w:t>По смыслу указанного пункта отбор крови производится в том случае, ес</w:t>
      </w:r>
      <w:r>
        <w:t xml:space="preserve">ли в течение получаса после направления на химико-токсикологические исследования </w:t>
      </w:r>
      <w:r>
        <w:t>освидетельствуемый</w:t>
      </w:r>
      <w:r>
        <w:t xml:space="preserve"> заявляет о невозможности сдачи мочи, при этом, для отбора </w:t>
      </w:r>
      <w:r>
        <w:t>биосреды</w:t>
      </w:r>
      <w:r>
        <w:t xml:space="preserve"> в виде крови, в сочетании с наименование организации, нет обязательного условия наличия у</w:t>
      </w:r>
      <w:r>
        <w:t xml:space="preserve"> лица, в отношении которого производится освидетельствование, болезней, препятствующих сдаче </w:t>
      </w:r>
      <w:r>
        <w:t>биосреды</w:t>
      </w:r>
      <w:r>
        <w:t xml:space="preserve"> в виде мочи.</w:t>
      </w:r>
    </w:p>
    <w:p w:rsidR="00A77B3E">
      <w:r>
        <w:t xml:space="preserve">Кроме того в судебном заседании установлено, что </w:t>
      </w:r>
      <w:r>
        <w:t>фио</w:t>
      </w:r>
      <w:r>
        <w:t xml:space="preserve"> обладает хроническим заболеванием простаты, что подтверждается справкой медицинского цен</w:t>
      </w:r>
      <w:r>
        <w:t>тра «</w:t>
      </w:r>
      <w:r>
        <w:t xml:space="preserve">» от дата, </w:t>
      </w:r>
      <w:r>
        <w:t>ультрозвуковым</w:t>
      </w:r>
      <w:r>
        <w:t xml:space="preserve"> исследованием мочевого пузыря, семенных пузырьков, предстательной железы </w:t>
      </w:r>
      <w:r>
        <w:t>от</w:t>
      </w:r>
      <w:r>
        <w:t xml:space="preserve"> дата.</w:t>
      </w:r>
    </w:p>
    <w:p w:rsidR="00A77B3E">
      <w:r>
        <w:t xml:space="preserve">Таким образом мировой судья приходит к выводу о том, что к показаниям </w:t>
      </w:r>
      <w:r>
        <w:t>фио</w:t>
      </w:r>
      <w:r>
        <w:t xml:space="preserve">, о том, что последний не мог сдать </w:t>
      </w:r>
      <w:r>
        <w:t>биосреду</w:t>
      </w:r>
      <w:r>
        <w:t xml:space="preserve"> в виде мочи по сост</w:t>
      </w:r>
      <w:r>
        <w:t>оянию здоровья, следует отнестись положительно.</w:t>
      </w:r>
    </w:p>
    <w:p w:rsidR="00A77B3E">
      <w:r>
        <w:t xml:space="preserve">Следовательно, из предоставленных в материалы дела доказательств невозможно однозначно установить факт отказа </w:t>
      </w:r>
      <w:r>
        <w:t>фио</w:t>
      </w:r>
      <w:r>
        <w:t xml:space="preserve"> на прохождение медицинского освидетельствования в медицинском учреждении.</w:t>
      </w:r>
    </w:p>
    <w:p w:rsidR="00A77B3E">
      <w:r>
        <w:t>Объектом правонаруше</w:t>
      </w:r>
      <w:r>
        <w:t xml:space="preserve">ния, предусмотренного ч.1 ст.12.26 КоАП РФ, выступают общественные отношения в области безопасности дорожного движения. </w:t>
      </w:r>
    </w:p>
    <w:p w:rsidR="00A77B3E">
      <w:r>
        <w:t xml:space="preserve">Объективная сторона выражается в совершении водителем активных действий, направленных на выражение им отказа от исполнения законных требований уполномоченного должностного лица. </w:t>
      </w:r>
    </w:p>
    <w:p w:rsidR="00A77B3E">
      <w:r>
        <w:t>В соответствии со ст. 1.5 КоАП РФ неустранимые сомнения в виновности лица, пр</w:t>
      </w:r>
      <w:r>
        <w:t>ивлекаемого к административной ответственности, толкуются в пользу этого лица.</w:t>
      </w:r>
    </w:p>
    <w:p w:rsidR="00A77B3E">
      <w:r>
        <w:t>В соответствии с ч.2 ст. 24.5 КоАП РФ производство по делу об административном правонарушении не может быть начато, а начатое производство подлежит прекращению, при отсутствии с</w:t>
      </w:r>
      <w:r>
        <w:t>остава административного правонарушения.</w:t>
      </w:r>
    </w:p>
    <w:p w:rsidR="00A77B3E">
      <w:r>
        <w:t>Согласно ст. 29.9 КоАП РФ при наличии хоты бы одного из обстоятельств, исключающих производство по делу, предусмотренных ст. 24.5 КоАП РФ, по результатам рассмотрения дела об административном правонарушении выноситс</w:t>
      </w:r>
      <w:r>
        <w:t>я постановление о прекращении производства по делу.</w:t>
      </w:r>
    </w:p>
    <w:p w:rsidR="00A77B3E">
      <w:r>
        <w:t xml:space="preserve">При таких обстоятельствах доказательств наличия в действиях </w:t>
      </w:r>
      <w:r>
        <w:t>фио</w:t>
      </w:r>
      <w:r>
        <w:t xml:space="preserve"> состава правонарушения, предусмотренного ч. 1 ст.12.26 КоАП РФ в деле не имеется, в связи с чем производство по делу подлежит прекращению на</w:t>
      </w:r>
      <w:r>
        <w:t xml:space="preserve"> основании пункта 2 части 1 статьи 24.5 КоАП РФ.</w:t>
      </w:r>
    </w:p>
    <w:p w:rsidR="00A77B3E">
      <w:r>
        <w:t xml:space="preserve">На основании изложенного, руководствуясь </w:t>
      </w:r>
      <w:r>
        <w:t>ст</w:t>
      </w:r>
      <w:r>
        <w:t xml:space="preserve"> . </w:t>
      </w:r>
      <w:r>
        <w:t>ст</w:t>
      </w:r>
      <w:r>
        <w:t xml:space="preserve"> .24.5,29.9-29.10 КоАП РФ 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Производство по делу об административном правонарушении по ч. 1 ст. 12.26 КоАП РФ в отношении </w:t>
      </w:r>
      <w:r>
        <w:t>фио</w:t>
      </w:r>
      <w:r>
        <w:t xml:space="preserve"> прекрати</w:t>
      </w:r>
      <w:r>
        <w:t>ть по п. 2 ч. 1 ст. 24.5 КоАП РФ – за отсутствием состава административного правонарушения.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</w:t>
      </w:r>
      <w:r>
        <w:t>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4E"/>
    <w:rsid w:val="00A77B3E"/>
    <w:rsid w:val="00AD35B1"/>
    <w:rsid w:val="00EE74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