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</w:t>
      </w:r>
      <w:r>
        <w:tab/>
        <w:t>Дело № 5-89-92/2017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«05» мая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округ 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</w:t>
      </w:r>
      <w:r>
        <w:t>таре Сотниковой О.В.,</w:t>
      </w:r>
    </w:p>
    <w:p w:rsidR="00A77B3E">
      <w:r>
        <w:t xml:space="preserve">с участием защитника </w:t>
      </w:r>
      <w:r>
        <w:t>фио</w:t>
      </w:r>
      <w:r>
        <w:t>, действующего на основании доверенности от дата № ...,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БЕНИАМИНОВА П.Е., паспортные данные, гражданина Росси</w:t>
      </w:r>
      <w:r>
        <w:t xml:space="preserve">йской Федерации, индивидуального предпринимателя, холостого, имеющего на иждивении несовершеннолетнего ребенка, </w:t>
      </w:r>
      <w:r>
        <w:t>датар</w:t>
      </w:r>
      <w:r>
        <w:t xml:space="preserve">., зарегистрированного и проживающего по адресу: адрес (...), </w:t>
      </w:r>
    </w:p>
    <w:p w:rsidR="00A77B3E">
      <w:r>
        <w:t>в совершении правонарушения, предусмотренного ст. 19.5 ч. 25  КоАП РФ,</w:t>
      </w:r>
    </w:p>
    <w:p w:rsidR="00A77B3E">
      <w:r>
        <w:t xml:space="preserve"> </w:t>
      </w:r>
    </w:p>
    <w:p w:rsidR="00A77B3E">
      <w:r>
        <w:t>УСТ</w:t>
      </w:r>
      <w:r>
        <w:t>АНОВИЛ:</w:t>
      </w:r>
    </w:p>
    <w:p w:rsidR="00A77B3E"/>
    <w:p w:rsidR="00A77B3E">
      <w:r>
        <w:t>Бениаминов</w:t>
      </w:r>
      <w:r>
        <w:t xml:space="preserve"> П.Е. совершил административное правонарушение, предусмотренное ст.19.5 ч. 25  КоАП РФ - невыполнение в установленный срок предписания федерального органа, осуществляющего государственный земельный надзор, в том числе в отношении земель </w:t>
      </w:r>
      <w:r>
        <w:t>сельскохозяйственного назначения, или их территориальных органов об устранении нарушений земельного законодательства, при следующих обстоятельствах:</w:t>
      </w:r>
    </w:p>
    <w:p w:rsidR="00A77B3E">
      <w:r>
        <w:t xml:space="preserve">На основании распоряжения Председателя Государственного комитета по государственной регистрации и кадастру </w:t>
      </w:r>
      <w:r>
        <w:t xml:space="preserve">Республики Крым от дата № ... была проведена проверка соблюдений требований земельного законодательства Российской Федерации в отношении наименование организации при использовании многоконтурного земельного участка площадью 10564 </w:t>
      </w:r>
      <w:r>
        <w:t>кв.м</w:t>
      </w:r>
      <w:r>
        <w:t>., расположенного по а</w:t>
      </w:r>
      <w:r>
        <w:t xml:space="preserve">дресу: г. Феодосия, адрес, используемого для размещения нежилых помещений (Арт. отеля), которые используются в коммерческих целях (сдача в аренду помещений), без наличия правоустанавливающих и </w:t>
      </w:r>
      <w:r>
        <w:t>правоудостоверяющих</w:t>
      </w:r>
      <w:r>
        <w:t xml:space="preserve"> документов на земельный участок, что являет</w:t>
      </w:r>
      <w:r>
        <w:t>ся нарушением требований ч. 1 ст. 26 Земельного кодекса Российской Федерации.</w:t>
      </w:r>
    </w:p>
    <w:p w:rsidR="00A77B3E">
      <w:r>
        <w:t>дата наименование организации было выдано предписание № 1.1, которым предписано устранить указанное нарушение в установленном законодательством Российской Федерации порядке путем</w:t>
      </w:r>
      <w:r>
        <w:t xml:space="preserve"> оформления прав на использование земельного участка, на котором расположены принадлежащие ему на праве собственности объекты недвижимого имущества, или его освобождением в срок до дата.</w:t>
      </w:r>
    </w:p>
    <w:p w:rsidR="00A77B3E">
      <w:r>
        <w:t>Определением от дата о продлении срока исполнения предписания, срок и</w:t>
      </w:r>
      <w:r>
        <w:t>сполнения предписания от дата № 1.1 был продлен до дата.</w:t>
      </w:r>
    </w:p>
    <w:p w:rsidR="00A77B3E">
      <w:r>
        <w:t>На основании распоряжения Председателя Государственного комитета по государственной регистрации и кадастру Республики Крым от дата № 125-01/10 в период с дата по дата проведена внеплановая выездная п</w:t>
      </w:r>
      <w:r>
        <w:t>роверка исполнения предписания в отношении наименование организации</w:t>
      </w:r>
    </w:p>
    <w:p w:rsidR="00A77B3E">
      <w:r>
        <w:t xml:space="preserve">В ходе проверки, с выездом на место установлено, что наименование организации продолжает использовать земельный участок площадью 10564 </w:t>
      </w:r>
      <w:r>
        <w:t>кв.м</w:t>
      </w:r>
      <w:r>
        <w:t>., расположенный по адресу: г. Феодосия, адрес, д</w:t>
      </w:r>
      <w:r>
        <w:t xml:space="preserve">ля размещения нежилых помещений (Арт. отеля), используемых в коммерческих целях (сдача в аренду помещений), без наличия правоустанавливающих и </w:t>
      </w:r>
      <w:r>
        <w:t>правоудостоверяющих</w:t>
      </w:r>
      <w:r>
        <w:t xml:space="preserve"> документов на земельный участок, что является нарушением требований ч. 1 ст. 26 Земельного ко</w:t>
      </w:r>
      <w:r>
        <w:t>декса Российской Федерации.</w:t>
      </w:r>
    </w:p>
    <w:p w:rsidR="00A77B3E">
      <w:r>
        <w:t xml:space="preserve">При проведении проверки присутствовал представитель наименование организации по доверенности от дата № ... телефон – </w:t>
      </w:r>
      <w:r>
        <w:t>фио</w:t>
      </w:r>
      <w:r>
        <w:t xml:space="preserve">, который пояснил, что земельный участок площадью 10564 </w:t>
      </w:r>
      <w:r>
        <w:t>кв.м</w:t>
      </w:r>
      <w:r>
        <w:t xml:space="preserve">., расположенный по адресу: г. Феодосия, адрес, </w:t>
      </w:r>
      <w:r>
        <w:t xml:space="preserve">используется для размещения нежилых помещений (Арт. отеля), и что в настоящее время </w:t>
      </w:r>
      <w:r>
        <w:t>Бениаминов</w:t>
      </w:r>
      <w:r>
        <w:t xml:space="preserve"> П.Е. оформляет права на пользование указанным земельным участком.</w:t>
      </w:r>
    </w:p>
    <w:p w:rsidR="00A77B3E">
      <w:r>
        <w:t xml:space="preserve">Согласно пояснений представителя </w:t>
      </w:r>
      <w:r>
        <w:t>фио</w:t>
      </w:r>
      <w:r>
        <w:t xml:space="preserve"> от дата, в период с дата (момент выявления правонарушения)</w:t>
      </w:r>
      <w:r>
        <w:t xml:space="preserve"> по дата наименование организации были приняты меры по устранению земельного правонарушения.</w:t>
      </w:r>
    </w:p>
    <w:p w:rsidR="00A77B3E">
      <w:r>
        <w:t>Так, дата было подано заявление в Министерство имущественных и земельных отношений Республики Крым о согласовании схемы расположения данного земельного участка. На</w:t>
      </w:r>
      <w:r>
        <w:t xml:space="preserve"> указанное обращение письмом от дата № 01-09/41353 Министерство имущественных и земельных отношений Республики Крым рекомендовало обратиться в орган местного самоуправления по месту расположения земельного участка.</w:t>
      </w:r>
    </w:p>
    <w:p w:rsidR="00A77B3E">
      <w:r>
        <w:t>В дата наименование организации была подг</w:t>
      </w:r>
      <w:r>
        <w:t>отовлена схема расположения используемого земельного участка, восстановлены межевые геодезические знаки. Письмом от дата в адрес Администрации г. Феодосии направлено заявление о предварительном согласовании предоставления земельного участка.</w:t>
      </w:r>
    </w:p>
    <w:p w:rsidR="00A77B3E">
      <w:r>
        <w:t>В ходе проведе</w:t>
      </w:r>
      <w:r>
        <w:t xml:space="preserve">ния проверки представителем по доверенности </w:t>
      </w:r>
      <w:r>
        <w:t>фио</w:t>
      </w:r>
      <w:r>
        <w:t xml:space="preserve"> предоставлено Решение 64 сессии 1 созыва Феодосийского городского совета № 689 от дата «О даче согласия на передачу земельных участков из собственности муниципального образования адрес Крым в государственную </w:t>
      </w:r>
      <w:r>
        <w:t>собственности Республики Крым».</w:t>
      </w:r>
    </w:p>
    <w:p w:rsidR="00A77B3E">
      <w:r>
        <w:t>Вместе с тем меры, предпринятые наименование организации, не привели к устранению нарушения.</w:t>
      </w:r>
    </w:p>
    <w:p w:rsidR="00A77B3E">
      <w:r>
        <w:t xml:space="preserve">Документы, подтверждающие, что в период с дата и до настоящего времени наименование организации предприняты исчерпывающие меры для </w:t>
      </w:r>
      <w:r>
        <w:t xml:space="preserve">устранения нарушений закона при использовании земельного участка, не предоставлены. </w:t>
      </w:r>
    </w:p>
    <w:p w:rsidR="00A77B3E">
      <w:r>
        <w:t>При этом, у лица имелась возможность не использовать земельный участок до оформления в установленном порядке гражданско-правовых отношений с собственником земельного участ</w:t>
      </w:r>
      <w:r>
        <w:t xml:space="preserve">ка (Администрацией г. Феодосии) или лицами ими уполномоченными. </w:t>
      </w:r>
    </w:p>
    <w:p w:rsidR="00A77B3E">
      <w:r>
        <w:t>Доказательства объективной невозможности устранить нарушение требований земельного законодательства наименование организации не предоставлены.</w:t>
      </w:r>
    </w:p>
    <w:p w:rsidR="00A77B3E">
      <w:r>
        <w:t xml:space="preserve">Таким образом, наименование организации не </w:t>
      </w:r>
      <w:r>
        <w:t>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законодательства.</w:t>
      </w:r>
    </w:p>
    <w:p w:rsidR="00A77B3E">
      <w:r>
        <w:t>Бениаминов</w:t>
      </w:r>
      <w:r>
        <w:t xml:space="preserve"> П.Е. в судебное заседание не явился, о дне слушания дела был</w:t>
      </w:r>
      <w:r>
        <w:t xml:space="preserve">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Защитник </w:t>
      </w:r>
      <w:r>
        <w:t>фио</w:t>
      </w:r>
      <w:r>
        <w:t xml:space="preserve"> в судебном заседании пояснил, что наименование организации были предприня</w:t>
      </w:r>
      <w:r>
        <w:t>ты все возможные действия и меры, зависящие от него, для того, чтобы устранить нарушение, указанное в предписании от дата № 1.1. Так, дата наименование организации был заключен договор подряда с наименование организации на выполнение кадастровых работ № да</w:t>
      </w:r>
      <w:r>
        <w:t>та/1, а именно: подготовки схемы расположения земельного участка на кадастровом плане Республики Крым, г. Феодосия, адрес. дата представителем наименование организации было подано заявление в Министерство имущественных и земельных отношений Республики Крым</w:t>
      </w:r>
      <w:r>
        <w:t xml:space="preserve"> об утверждении схемы расположения земельного участка и предварительном согласовании предоставления земельного участка. Письмом от дата № 01-09/41353 Министерство имущественных и земельных отношений Республики Крым рекомендовало обратиться в орган местного</w:t>
      </w:r>
      <w:r>
        <w:t xml:space="preserve"> самоуправления по месту расположения земельного участка с заявлением об утверждении схемы расположения земельного участка на кадастровом плане территории. дата в адрес Администрации г. Феодосии направлена схема расположения земельного участка, которая так</w:t>
      </w:r>
      <w:r>
        <w:t xml:space="preserve"> же включает и межевые геодезические знаки, вместе с заявлением о предварительном согласовании предоставления земельного участка, расположенного по адресу: г. Феодосия, адрес приложениями документов. В ответ на данное заявление в дата представителем </w:t>
      </w:r>
      <w:r>
        <w:t>Бениам</w:t>
      </w:r>
      <w:r>
        <w:t>инова</w:t>
      </w:r>
      <w:r>
        <w:t xml:space="preserve"> П.Е. было получено Решение  64 сессии 1 созыва Феодосийского городского совета № 689 от дата «О даче согласия на передачу земельных участков из собственности муниципального образования адрес Крым в государственную собственности Республики Крым», согл</w:t>
      </w:r>
      <w:r>
        <w:t>асно которому земельный участок, расположенный по адресу: г. Феодосия, адрес, используемый наименование организации, передан из собственности муниципального образования адрес Крым в государственную собственности Республики Крым. После чего дата представите</w:t>
      </w:r>
      <w:r>
        <w:t>лем наименование организации было повторно сдано заявление в Министерство имущественных и земельных отношений Республики Крым об утверждении схемы расположения земельного участка и предварительном согласовании предоставления земельного участка, ответ на ко</w:t>
      </w:r>
      <w:r>
        <w:t xml:space="preserve">торое по состоянию на сегодняшний день не поступил. О всех проведенных действиях представителем </w:t>
      </w:r>
      <w:r>
        <w:t>Бениаминова</w:t>
      </w:r>
      <w:r>
        <w:t xml:space="preserve"> П.Е. сообщалось Государственному земельному надзору путем сообщений и ходатайства о продлении срока для исполнения предписания. Нарушение, указанное</w:t>
      </w:r>
      <w:r>
        <w:t xml:space="preserve"> в предписание по состоянию на сегодняшний день не устранено по независящим от наименование организации причинам. наименование организации повторно не обращался с письменным мотивированным ходатайством о продлении срока </w:t>
      </w:r>
      <w:r>
        <w:t xml:space="preserve">исполнения предписания в орган, его </w:t>
      </w:r>
      <w:r>
        <w:t xml:space="preserve">вынесший, предписание от </w:t>
      </w:r>
      <w:r>
        <w:t>от</w:t>
      </w:r>
      <w:r>
        <w:t xml:space="preserve"> дата № 1.1 в установленном законом порядке обжаловано не было.   </w:t>
      </w:r>
    </w:p>
    <w:p w:rsidR="00A77B3E">
      <w:r>
        <w:t xml:space="preserve">Также защитник </w:t>
      </w:r>
      <w:r>
        <w:t>фио</w:t>
      </w:r>
      <w:r>
        <w:t xml:space="preserve"> сообщил, что согласно ч. 1 ст. 23 Гражданского кодекса Российской Федерации гражданин вправе заниматься предпринимательской деятельностью без о</w:t>
      </w:r>
      <w:r>
        <w:t>бразования юридического лица с момента государственной регистрации в качестве индивидуального предпринимателя, в связи с чем на основании ст. 2.4 КоАП РФ индивидуальный предприниматель приравнивается к физическому лицу и соответственно административное нак</w:t>
      </w:r>
      <w:r>
        <w:t xml:space="preserve">азание по ст. 19.5 ч. 25 КоАП РФ назначается как физическому лицу. Учитывая отсутствие негативных последствий административного правонарушения просил применить ч.2.2 ст. 4.1 КоАП РФ и назначить наказание </w:t>
      </w:r>
      <w:r>
        <w:t>Бениаминову</w:t>
      </w:r>
      <w:r>
        <w:t xml:space="preserve"> П.Е. как гражданину в виде административ</w:t>
      </w:r>
      <w:r>
        <w:t xml:space="preserve">ного штрафа в размере 5000 рублей. </w:t>
      </w:r>
    </w:p>
    <w:p w:rsidR="00A77B3E">
      <w:r>
        <w:t xml:space="preserve">Суд, исследовав материалы дела, считает вину </w:t>
      </w:r>
      <w:r>
        <w:t>Бениаминова</w:t>
      </w:r>
      <w:r>
        <w:t xml:space="preserve"> П.Е. в совершении административного правонарушения, предусмотренного ч. 25 ст. 19.5 КоАП РФ полностью доказанной. </w:t>
      </w:r>
    </w:p>
    <w:p w:rsidR="00A77B3E">
      <w:r>
        <w:t xml:space="preserve">Вина </w:t>
      </w:r>
      <w:r>
        <w:t>Бениаминова</w:t>
      </w:r>
      <w:r>
        <w:t xml:space="preserve"> П.Е. в совершении данного админ</w:t>
      </w:r>
      <w:r>
        <w:t xml:space="preserve">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от дата (л.д.1-2);</w:t>
      </w:r>
    </w:p>
    <w:p w:rsidR="00A77B3E">
      <w:r>
        <w:t>- актом проверки Государственного земельного надзора от дата № 137 (л.д.3-4);</w:t>
      </w:r>
    </w:p>
    <w:p w:rsidR="00A77B3E">
      <w:r>
        <w:t xml:space="preserve">- </w:t>
      </w:r>
      <w:r>
        <w:t>фототаблицей</w:t>
      </w:r>
      <w:r>
        <w:t xml:space="preserve"> (л.д.5-6);</w:t>
      </w:r>
    </w:p>
    <w:p w:rsidR="00A77B3E">
      <w:r>
        <w:t>- распоряж</w:t>
      </w:r>
      <w:r>
        <w:t>ением о проведении внеплановой выездной проверки индивидуального предпринимателя от дата (л.д.8);</w:t>
      </w:r>
    </w:p>
    <w:p w:rsidR="00A77B3E">
      <w:r>
        <w:t>- извещением о проведении проверки соблюдения земельного законодательства и о возможном составлении протокола об административном правонарушении от дата (л.д.</w:t>
      </w:r>
      <w:r>
        <w:t>9);</w:t>
      </w:r>
    </w:p>
    <w:p w:rsidR="00A77B3E">
      <w:r>
        <w:t>- определением о продлении срока исполнения предписания от дата (л.д.10);</w:t>
      </w:r>
    </w:p>
    <w:p w:rsidR="00A77B3E">
      <w:r>
        <w:t>- предписанием об устранении выявленного нарушения требований земельного законодательства Российской Федерации от дата № 1.1 (л.д.11);</w:t>
      </w:r>
    </w:p>
    <w:p w:rsidR="00A77B3E">
      <w:r>
        <w:t>- актом проверки Государственного земельног</w:t>
      </w:r>
      <w:r>
        <w:t>о надзора от дата № 382 (л.д.12-15);</w:t>
      </w:r>
    </w:p>
    <w:p w:rsidR="00A77B3E">
      <w:r>
        <w:t xml:space="preserve">- </w:t>
      </w:r>
      <w:r>
        <w:t>фототаблицей</w:t>
      </w:r>
      <w:r>
        <w:t xml:space="preserve"> (л.д.16-17);</w:t>
      </w:r>
    </w:p>
    <w:p w:rsidR="00A77B3E">
      <w:r>
        <w:t>- схематическим чертежом и обмером границ земельного участка (л.д.18);</w:t>
      </w:r>
    </w:p>
    <w:p w:rsidR="00A77B3E">
      <w:r>
        <w:t>- распоряжением о проведении внеплановой выездной проверки индивидуального предпринимателя от дата № 452-01/10 (л.д.20);</w:t>
      </w:r>
    </w:p>
    <w:p w:rsidR="00A77B3E">
      <w:r>
        <w:t>- решением о согласовании проведения внеплановой выездной проверки от дата (л.д.21);</w:t>
      </w:r>
    </w:p>
    <w:p w:rsidR="00A77B3E">
      <w:r>
        <w:t>- извещением о проведении проверки соблюдения земельного законодательства и о возможном составлении протокола об административном правонарушении от дата (л.д.24).</w:t>
      </w:r>
    </w:p>
    <w:p w:rsidR="00A77B3E">
      <w:r>
        <w:t>Достове</w:t>
      </w:r>
      <w:r>
        <w:t>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</w:t>
      </w:r>
      <w:r>
        <w:t xml:space="preserve"> административной ответственности соблюдены.  </w:t>
      </w:r>
    </w:p>
    <w:p w:rsidR="00A77B3E">
      <w:r>
        <w:t xml:space="preserve">На основании изложенного, суд считает, что вина </w:t>
      </w:r>
      <w:r>
        <w:t>Бениаминова</w:t>
      </w:r>
      <w:r>
        <w:t xml:space="preserve"> П.Е. в совершении инкриминируемого правонарушения доказана.  </w:t>
      </w:r>
    </w:p>
    <w:p w:rsidR="00A77B3E">
      <w:r>
        <w:t>В силу ст. 26.2 КоАП РФ доказательствами по делу об административном правонарушении явл</w:t>
      </w:r>
      <w: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t>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</w:t>
      </w:r>
      <w:r>
        <w:t>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</w:t>
      </w:r>
      <w:r>
        <w:t>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 xml:space="preserve">По мнению </w:t>
      </w:r>
      <w:r>
        <w:t>суда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Административная ответственность по ч. 25 ст. 19.5 КоАП РФ наступает за невыполнение в установленный с</w:t>
      </w:r>
      <w:r>
        <w:t>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 xml:space="preserve">Таким образом, факт совершения </w:t>
      </w:r>
      <w:r>
        <w:t>Бениаминовым</w:t>
      </w:r>
      <w:r>
        <w:t xml:space="preserve"> П.Е. правонарушения, предусмотренного ч. 25 ст. 19.5 КоАП РФ, объективно подтвержден совокупностью перечисленных выше доказательств.  </w:t>
      </w:r>
    </w:p>
    <w:p w:rsidR="00A77B3E">
      <w:r>
        <w:t xml:space="preserve">Мировой судья считает несостоятельной позицию защитника </w:t>
      </w:r>
      <w:r>
        <w:t>фио</w:t>
      </w:r>
      <w:r>
        <w:t xml:space="preserve"> о том, что наимен</w:t>
      </w:r>
      <w:r>
        <w:t xml:space="preserve">ование организации были предприняты все возможные действия и меры, зависящие от него, для того, чтобы устранить нарушение, указанное в предписании от дата № 1.1. </w:t>
      </w:r>
    </w:p>
    <w:p w:rsidR="00A77B3E">
      <w:r>
        <w:t>Согласно ст. 25 Земельного кодекса Российской Федерации права на земельные участки, предусмот</w:t>
      </w:r>
      <w:r>
        <w:t>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</w:t>
      </w:r>
      <w:r>
        <w:t>».</w:t>
      </w:r>
    </w:p>
    <w:p w:rsidR="00A77B3E">
      <w:r>
        <w:t>В соответствии со ст.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</w:t>
      </w:r>
      <w:r>
        <w:t>ижимости».</w:t>
      </w:r>
    </w:p>
    <w:p w:rsidR="00A77B3E">
      <w:r>
        <w:t xml:space="preserve">В силу ст. 71 Земельного кодекса Российской Федерации,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</w:t>
      </w:r>
      <w:r>
        <w:t xml:space="preserve">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</w:t>
      </w:r>
      <w:r>
        <w:t>юридические лица, индивидуальные предприниматели), гражданами требован</w:t>
      </w:r>
      <w:r>
        <w:t>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</w:t>
      </w:r>
      <w:r>
        <w:t>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</w:t>
      </w:r>
      <w:r>
        <w:t>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</w:t>
      </w:r>
      <w:r>
        <w:t xml:space="preserve"> лицами, индивидуальными предпринимателями, гражданами своей деятельности.</w:t>
      </w:r>
    </w:p>
    <w:p w:rsidR="00A77B3E">
      <w: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</w:t>
      </w:r>
      <w:r>
        <w:t xml:space="preserve">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</w:t>
      </w:r>
      <w:r>
        <w:t>ия не устранены нарушителем закона самостоятельно.</w:t>
      </w:r>
    </w:p>
    <w:p w:rsidR="00A77B3E">
      <w:r>
        <w:t>Предписание по своей правовой природе является ненормативным правовым актом, подлежащим обязательному исполнению.</w:t>
      </w:r>
    </w:p>
    <w:p w:rsidR="00A77B3E">
      <w:r>
        <w:t>Невыполнение в установленный срок предписаний федеральных органов, осуществляющих государст</w:t>
      </w:r>
      <w:r>
        <w:t xml:space="preserve">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ч. 25 ст. 19.5 </w:t>
      </w:r>
      <w:r>
        <w:t>КоАП РФ.</w:t>
      </w:r>
    </w:p>
    <w:p w:rsidR="00A77B3E">
      <w:r>
        <w:t>Состав ч. 25 ст.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</w:t>
      </w:r>
      <w:r>
        <w:t>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 xml:space="preserve">Также следует отметить, что при должной осмотрительности наименование организации, действуя разумно и </w:t>
      </w:r>
      <w:r>
        <w:t>добросовестно, проявив должную степень осмотрительности, имел реальную возможность предпринять необходимые меры для исполнения предписания в срок, либо повторно заявить ходатайство о продлении срока исполнения предписания в орган, его вынесший.</w:t>
      </w:r>
    </w:p>
    <w:p w:rsidR="00A77B3E">
      <w:r>
        <w:t>Сведения, ч</w:t>
      </w:r>
      <w:r>
        <w:t xml:space="preserve">то наименование организации повторно обращался с письменным мотивированным ходатайством о продлении срока исполнения предписания в орган, его вынесший, в материалах дела отсутствуют, также данный факт подтверждается пояснениями защитника </w:t>
      </w:r>
      <w:r>
        <w:t>фио</w:t>
      </w:r>
      <w:r>
        <w:t xml:space="preserve"> в судебном зас</w:t>
      </w:r>
      <w:r>
        <w:t>едании.</w:t>
      </w:r>
    </w:p>
    <w:p w:rsidR="00A77B3E">
      <w:r>
        <w:t xml:space="preserve">Кроме этого, согласно материалам дела об административном правонарушении и пояснения защитника </w:t>
      </w:r>
      <w:r>
        <w:t>фио</w:t>
      </w:r>
      <w:r>
        <w:t xml:space="preserve"> предписание от дата № 1.1 не обжаловалось в установленном законом порядке.</w:t>
      </w:r>
    </w:p>
    <w:p w:rsidR="00A77B3E">
      <w:r>
        <w:t xml:space="preserve">Позиция защитника </w:t>
      </w:r>
      <w:r>
        <w:t>фио</w:t>
      </w:r>
      <w:r>
        <w:t>, выдвинутая им в судебном заседании о том, что наиме</w:t>
      </w:r>
      <w:r>
        <w:t>нование организации на основании ст. 2.4 КоАП РФ приравнивается к физическому лицу и соответственно административное наказание по ст. 19.5 ч. 25 КоАП РФ назначается как физическому лицу, является несостоятельной исходя из следующего.</w:t>
      </w:r>
    </w:p>
    <w:p w:rsidR="00A77B3E">
      <w:r>
        <w:t>Санкция ч. 25 ст. 19.5</w:t>
      </w:r>
      <w:r>
        <w:t xml:space="preserve"> КоАП РФ предусматривает в качестве ответственности административный штраф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</w:t>
      </w:r>
      <w:r>
        <w:t>ких лиц - от ста тысяч до двухсот тысяч рублей.</w:t>
      </w:r>
    </w:p>
    <w:p w:rsidR="00A77B3E">
      <w:r>
        <w:t xml:space="preserve">В соответствии с примечанием к ст. 2.4 КоАП РФ лица, осуществляющие предпринимательскую деятельность без образования юридического лица (индивидуальные предприниматели), несут административную ответственность </w:t>
      </w:r>
      <w:r>
        <w:t>как должностные лица.</w:t>
      </w:r>
    </w:p>
    <w:p w:rsidR="00A77B3E">
      <w:r>
        <w:t xml:space="preserve">Как следует из материалов дела, </w:t>
      </w:r>
      <w:r>
        <w:t>Бениаминов</w:t>
      </w:r>
      <w:r>
        <w:t xml:space="preserve"> П.Е. является индивидуальным предпринимателем и использует земельный участок площадью 10564 </w:t>
      </w:r>
      <w:r>
        <w:t>кв.м</w:t>
      </w:r>
      <w:r>
        <w:t xml:space="preserve">., расположенный по адресу: г. Феодосия, адрес, для размещения нежилых помещений (Арт. отеля), </w:t>
      </w:r>
      <w:r>
        <w:t xml:space="preserve">используемых в коммерческих целях (сдача в аренду помещений), предписание от дата № 1.1, а также акты проверок были составлены в отношении </w:t>
      </w:r>
      <w:r>
        <w:t>Бениаминова</w:t>
      </w:r>
      <w:r>
        <w:t xml:space="preserve"> П.Е. как индивидуального предпринимателя. В связи с чем, на основании примечания к ст. 2.4 КоАП РФ наимен</w:t>
      </w:r>
      <w:r>
        <w:t>ование организации несет административную ответственность по данному административному правонарушению как должностное лицо.</w:t>
      </w:r>
    </w:p>
    <w:p w:rsidR="00A77B3E">
      <w:r>
        <w:t>Кроме этого отсутствуют основания для применения части 2.2 статьи 4.1 КоАП РФ при назначении административного наказания наименовани</w:t>
      </w:r>
      <w:r>
        <w:t xml:space="preserve">е организации, поскольку частью 25 статьи 19.5 КоАП предусмотрен минимальный размер административного штрафа для должностных лиц в размере тридцати тысяч рублей. </w:t>
      </w:r>
    </w:p>
    <w:p w:rsidR="00A77B3E">
      <w:r>
        <w:t>При назначении наказания в соответствии со ст. 4.1-4.3 КоАП РФ, суд учитывает тяжесть содеянн</w:t>
      </w:r>
      <w:r>
        <w:t xml:space="preserve">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суд признает нахождение на иждивении у </w:t>
      </w:r>
      <w:r>
        <w:t>Бениаминова</w:t>
      </w:r>
      <w:r>
        <w:t xml:space="preserve"> П.Е. несовершеннолетнего ребенка </w:t>
      </w:r>
      <w:r>
        <w:t>датар</w:t>
      </w:r>
      <w:r>
        <w:t>., обстоятельств, отягчающих административную ответственность</w:t>
      </w:r>
      <w:r>
        <w:t xml:space="preserve">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Бениаминову</w:t>
      </w:r>
      <w:r>
        <w:t xml:space="preserve"> П.Е. административное наказание в виде административного штрафа в минимальном размере, предусмотренном санкцией ч. 25 ст. 19.5 КоАП РФ.</w:t>
      </w:r>
    </w:p>
    <w:p w:rsidR="00A77B3E">
      <w:r>
        <w:t>На основании изло</w:t>
      </w:r>
      <w:r>
        <w:t xml:space="preserve">женного, руководствуясь </w:t>
      </w:r>
      <w:r>
        <w:t>ст.ст</w:t>
      </w:r>
      <w:r>
        <w:t>. 19.5 ч.25,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БЕНИАМИНОВА П.Е. признать виновным в совершении правонарушения, предусмотренного ст. 19.5 ч. 25 КоАП РФ и подвергнуть наказанию в виде административного штрафа в ра</w:t>
      </w:r>
      <w:r>
        <w:t xml:space="preserve">змере 30000 (тридцати тысяч) рублей. </w:t>
      </w:r>
    </w:p>
    <w:p w:rsidR="00A77B3E">
      <w:r>
        <w:t>Реквизиты для оплаты штрафа: ....</w:t>
      </w:r>
    </w:p>
    <w:p w:rsidR="00A77B3E">
      <w:r>
        <w:t xml:space="preserve">Разъяснить </w:t>
      </w:r>
      <w:r>
        <w:t>Бениаминову</w:t>
      </w:r>
      <w:r>
        <w:t xml:space="preserve"> П.Е., что в соответствии со ст. 20.25  ч. 1  КоАП РФ неуплата штрафа в 60-дневный срок с момента вступления постановления в законную силу,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 xml:space="preserve">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89 Феодосийского судебного района (городской округ Феодосия) Республики Крым. </w:t>
      </w:r>
      <w:r>
        <w:t xml:space="preserve"> </w:t>
      </w:r>
    </w:p>
    <w:p w:rsidR="00A77B3E"/>
    <w:p w:rsidR="00A77B3E"/>
    <w:p w:rsidR="00A77B3E">
      <w:r>
        <w:t>Мировой судья:         (подпись)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B7"/>
    <w:rsid w:val="00521B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D17942-9F5A-46F2-8523-FD0FC656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