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5716">
      <w:pPr>
        <w:jc w:val="right"/>
      </w:pPr>
      <w:r>
        <w:t>дело № 5-89-93/2018</w:t>
      </w:r>
    </w:p>
    <w:p w:rsidR="00A77B3E" w:rsidP="00585716">
      <w:pPr>
        <w:jc w:val="center"/>
      </w:pPr>
      <w:r>
        <w:t>П О С Т А Н О В Л Е Н И Е</w:t>
      </w:r>
    </w:p>
    <w:p w:rsidR="00585716"/>
    <w:p w:rsidR="00A77B3E">
      <w:r>
        <w:t xml:space="preserve">город Феодосия Республики Крым                                    </w:t>
      </w:r>
      <w:r>
        <w:tab/>
        <w:t>21 февраля 2018 года</w:t>
      </w:r>
    </w:p>
    <w:p w:rsidR="00585716"/>
    <w:p w:rsidR="00A77B3E" w:rsidP="00585716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</w:t>
      </w:r>
      <w:r>
        <w:t>участка № 87 Феодо</w:t>
      </w:r>
      <w:r>
        <w:softHyphen/>
        <w:t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Касьянова А.А. № 2121 от дата, составленный старшим</w:t>
      </w:r>
      <w:r>
        <w:t xml:space="preserve"> государственным налоговым инспектором ОКП № 2 </w:t>
      </w:r>
      <w:r>
        <w:t>фио</w:t>
      </w:r>
      <w:r>
        <w:t xml:space="preserve"> по ч. 1 ст. 15.6 КоАП РФ и иные материалы дела,</w:t>
      </w:r>
    </w:p>
    <w:p w:rsidR="00585716"/>
    <w:p w:rsidR="00A77B3E" w:rsidP="00585716">
      <w:pPr>
        <w:jc w:val="center"/>
      </w:pPr>
      <w:r>
        <w:t>УСТАНОВИЛ:</w:t>
      </w:r>
    </w:p>
    <w:p w:rsidR="00585716"/>
    <w:p w:rsidR="00A77B3E" w:rsidP="00585716">
      <w:pPr>
        <w:jc w:val="both"/>
      </w:pPr>
      <w:r>
        <w:t>Должностное лицо - главный бухгалтер наименование организации Касьянов А.А., паспортные данные, граж</w:t>
      </w:r>
      <w:r>
        <w:softHyphen/>
        <w:t>данин РФ, зарегистрированный по адресу: адрес</w:t>
      </w:r>
      <w:r>
        <w:t>, не является подвергнутым административному наказанию за со</w:t>
      </w:r>
      <w:r>
        <w:softHyphen/>
        <w:t>вершение однородных административных правонарушений (гл. 15 КоАП РФ),</w:t>
      </w:r>
    </w:p>
    <w:p w:rsidR="00A77B3E" w:rsidP="00585716">
      <w:pPr>
        <w:jc w:val="both"/>
      </w:pPr>
      <w:r>
        <w:t>согласно составленного в отношении него протокола № 2121 от дата в установленный законом срок не позднее дата (не позднее тре</w:t>
      </w:r>
      <w:r>
        <w:t>х месяцев после окончания отчетного года), являясь должностным лицом наименование организации и находясь по адресу местонахождения этого юридического лица: адрес, предоставил в МИФНС № 4 по РК бухгалтерскую (финансовую) отчётность за предшествующий календа</w:t>
      </w:r>
      <w:r>
        <w:t>рный год с нарушением срока предоставления.</w:t>
      </w:r>
    </w:p>
    <w:p w:rsidR="00A77B3E" w:rsidP="00585716">
      <w:pPr>
        <w:jc w:val="both"/>
      </w:pPr>
      <w:r>
        <w:t>Касьянов А.А. в судебное заседание не явился, извещён надлежащим образом. Хо</w:t>
      </w:r>
      <w:r>
        <w:softHyphen/>
        <w:t xml:space="preserve">датайств об отложении разбирательства, отводах, в суд от </w:t>
      </w:r>
      <w:r>
        <w:t>КасьяноваА.А</w:t>
      </w:r>
      <w:r>
        <w:t>. не поступало после составления протокола об административном пра</w:t>
      </w:r>
      <w:r>
        <w:t>вонарушении он возражений до его со</w:t>
      </w:r>
      <w:r>
        <w:softHyphen/>
        <w:t>держанию не представил. Оснований для признания необходимой явки Касьянова А.А,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 w:rsidP="00585716">
      <w:pPr>
        <w:jc w:val="both"/>
      </w:pPr>
      <w:r>
        <w:t>С учётом изложенного и в соответствии с пунк</w:t>
      </w:r>
      <w:r>
        <w:t>том 7 статьи 29.7 КоАП РФ, суд пола</w:t>
      </w:r>
      <w:r>
        <w:softHyphen/>
        <w:t>гает рассмотреть дело в настоящем судебном заседании в отсутствие Касьянова А. А.</w:t>
      </w:r>
    </w:p>
    <w:p w:rsidR="00A77B3E" w:rsidP="00585716">
      <w:pPr>
        <w:jc w:val="both"/>
      </w:pPr>
      <w:r>
        <w:t>В подтверждение события административного правонарушения и виновности в его совершении главного бухгалтера наименование организации Касьян</w:t>
      </w:r>
      <w:r>
        <w:t>ова А.А. представлены следу</w:t>
      </w:r>
      <w:r>
        <w:softHyphen/>
        <w:t>ющие материалы: протокол об административном правонарушении главного бухгалтера наименование организации Касьянова А.А. № 2121 от дата по ч. 1 ст. 15.6. КоАП РФ; квитанцией о приёме налоговой декларации расчёта в электроном виде</w:t>
      </w:r>
      <w:r>
        <w:t xml:space="preserve"> от наименование организации в МИФНС № 4 дата; подтверждением даты отправки документа в файле от наименование организации дата.</w:t>
      </w:r>
    </w:p>
    <w:p w:rsidR="00A77B3E" w:rsidP="00585716">
      <w:pPr>
        <w:jc w:val="both"/>
      </w:pPr>
      <w:r>
        <w:t xml:space="preserve">Согласно </w:t>
      </w:r>
      <w:r>
        <w:t>п.п</w:t>
      </w:r>
      <w:r>
        <w:t>. 5 п.1 ст. 23 Налогового кодекса РФ, налогоплательщики обязаны пред</w:t>
      </w:r>
      <w:r>
        <w:softHyphen/>
        <w:t xml:space="preserve">ставлять в налоговый орган по месту нахождения </w:t>
      </w:r>
      <w:r>
        <w:t>организации годовую бухгалтерскую (фи</w:t>
      </w:r>
      <w:r>
        <w:softHyphen/>
        <w:t>нансовую) отчетность не позднее трех месяцев после окончания отчетного года, за исключе</w:t>
      </w:r>
      <w:r>
        <w:softHyphen/>
        <w:t>нием случаев, когда организация в соответствии с Федеральным законом от 6 декабря 2011 года № 402-ФЗ ''О бухгалтерском учете” не о</w:t>
      </w:r>
      <w:r>
        <w:t>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585716">
      <w:pPr>
        <w:jc w:val="both"/>
      </w:pPr>
      <w:r>
        <w:t>С учетом установленных при рассмотрении дела обстоятельств, давая юридич</w:t>
      </w:r>
      <w:r>
        <w:t xml:space="preserve">ескую оценку действий должностного лица - главного бухгалтера наименование </w:t>
      </w:r>
      <w:r>
        <w:t>организации Касьянова А.А., судья считает, что им как должностным лицом совершено непредставление в установ</w:t>
      </w:r>
      <w:r>
        <w:softHyphen/>
        <w:t>ленный законодательством о налогах и сборах срок в налоговые органы оформ</w:t>
      </w:r>
      <w:r>
        <w:t>ленных в</w:t>
      </w:r>
    </w:p>
    <w:p w:rsidR="00A77B3E" w:rsidP="00585716">
      <w:pPr>
        <w:jc w:val="both"/>
      </w:pPr>
      <w:r>
        <w:t>установленном порядке документов, необходимых для осуществления налогового контроля, за исключением случаев, предусмотренных частью 2 ст. 15.6 КоАП РФ (не связанных с учё</w:t>
      </w:r>
      <w:r>
        <w:softHyphen/>
        <w:t>том организаций и физических лиц), т.е. административное правонарушение, пр</w:t>
      </w:r>
      <w:r>
        <w:t>едусмотрен</w:t>
      </w:r>
      <w:r>
        <w:softHyphen/>
        <w:t>ное ч. 1 ст. 15.6 КоАП РФ.</w:t>
      </w:r>
    </w:p>
    <w:p w:rsidR="00A77B3E" w:rsidP="00585716">
      <w:pPr>
        <w:jc w:val="both"/>
      </w:pPr>
      <w:r>
        <w:t>При назначении наказания суд учитывает характер совершённого правонарушения, виновного лица, отсутствие отягчающих и смягчающих ответственность главного бухгалтера наименование организации Касьянова А. А. обстоятельств</w:t>
      </w:r>
      <w:r>
        <w:t>.</w:t>
      </w:r>
    </w:p>
    <w:p w:rsidR="00A77B3E" w:rsidP="00585716">
      <w:pPr>
        <w:jc w:val="both"/>
      </w:pPr>
      <w:r>
        <w:t>Согласно ч.1 ст. 4.1.1 КоАП РФ, являющимся субъектами малого и среднего пред</w:t>
      </w:r>
      <w:r>
        <w:softHyphen/>
        <w:t>принимательства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также их работникам за впервые совер</w:t>
      </w:r>
      <w:r>
        <w:softHyphen/>
        <w:t>шенное адм</w:t>
      </w:r>
      <w:r>
        <w:t>инистративное правонарушение выявленное в ходе, осуществления, государственного контроля (надзора),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предусмотрено соответствующей стать</w:t>
      </w:r>
      <w:r>
        <w:softHyphen/>
        <w:t xml:space="preserve">ей раздела II </w:t>
      </w:r>
      <w:r>
        <w:t>настоящего Кодекса или закона субъекта Российской Федерации об админи</w:t>
      </w:r>
      <w:r>
        <w:softHyphen/>
        <w:t>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>
        <w:softHyphen/>
        <w:t>ных частью_2 статьи 3.4 н</w:t>
      </w:r>
      <w:r>
        <w:t>астоящего Кодекса, за исключением случаев, предусмотренных частью 2 настоящей статьи.</w:t>
      </w:r>
    </w:p>
    <w:p w:rsidR="00A77B3E" w:rsidP="00585716">
      <w:pPr>
        <w:jc w:val="both"/>
      </w:pPr>
      <w:r>
        <w:t>В соответствии с ч. 2 ст. 3.4. КоАП РФ, предупреждение устанавливается за впер</w:t>
      </w:r>
      <w:r>
        <w:softHyphen/>
        <w:t>вые совершенные административные правонарушения при отсутствии причинения вреда или возникн</w:t>
      </w:r>
      <w: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>
        <w:softHyphen/>
        <w:t>чайных сит</w:t>
      </w:r>
      <w:r>
        <w:t>уаций природного и техногенного характера, а также при отсутствии имуще</w:t>
      </w:r>
      <w:r>
        <w:softHyphen/>
        <w:t>ственного ущерба.</w:t>
      </w:r>
    </w:p>
    <w:p w:rsidR="00A77B3E" w:rsidP="00585716">
      <w:pPr>
        <w:jc w:val="both"/>
      </w:pPr>
      <w:r>
        <w:t>По данным Единого реестра субъектов малого и среднего предпринимательства, размещенного на официальном сайте ФНС России, наименование организации относится субъек</w:t>
      </w:r>
      <w:r>
        <w:softHyphen/>
        <w:t>там</w:t>
      </w:r>
      <w:r>
        <w:t xml:space="preserve"> малого и среднего предпринимательства, категория субъекта - малое предприятие. Све</w:t>
      </w:r>
      <w:r>
        <w:softHyphen/>
        <w:t>дения о том, что должностное лицо - главный бухгалтер наименование организации Касьянов А.А. является подвергнутым административному наказанию за административное правонару</w:t>
      </w:r>
      <w:r>
        <w:t>ше</w:t>
      </w:r>
      <w:r>
        <w:softHyphen/>
        <w:t>ние, выявленное в ходе осуществления государственного контроля (надзора), муниципально</w:t>
      </w:r>
      <w:r>
        <w:softHyphen/>
        <w:t>го контроля, суду не представлены.</w:t>
      </w:r>
    </w:p>
    <w:p w:rsidR="00A77B3E" w:rsidP="00585716">
      <w:pPr>
        <w:jc w:val="both"/>
      </w:pPr>
      <w:r>
        <w:t>При таких обстоятельствах суд считает необходимым заменить должностному лицу - главному бухгалтеру наименование организации Касьяно</w:t>
      </w:r>
      <w:r>
        <w:t>ву А.А. наказание в виде администра</w:t>
      </w:r>
      <w:r>
        <w:softHyphen/>
        <w:t>тивного штрафа на предупреждение.</w:t>
      </w:r>
    </w:p>
    <w:p w:rsidR="00A77B3E" w:rsidP="0058571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4.1,4.1.1., 15.6 ч. 1, 29.9, 29.10 Кодекса-РФ об административных правонарушениях</w:t>
      </w:r>
    </w:p>
    <w:p w:rsidR="00585716"/>
    <w:p w:rsidR="00585716"/>
    <w:p w:rsidR="00A77B3E" w:rsidP="00585716">
      <w:pPr>
        <w:jc w:val="center"/>
      </w:pPr>
      <w:r>
        <w:t>ПОСТАНОВИЛ:</w:t>
      </w:r>
    </w:p>
    <w:p w:rsidR="00585716"/>
    <w:p w:rsidR="00A77B3E" w:rsidP="00585716">
      <w:pPr>
        <w:jc w:val="both"/>
      </w:pPr>
      <w:r>
        <w:t>Должностное лицо - главного бухгалтер</w:t>
      </w:r>
      <w:r>
        <w:t>а наименование организации Касьянова А.А. признать виновным в совершении административного правонарушения, преду</w:t>
      </w:r>
      <w:r>
        <w:softHyphen/>
        <w:t>смотренного ч.1 ст. 15.6. Кодекса РФ об административных правонарушениях и назначить ему административное наказание в виде административного шт</w:t>
      </w:r>
      <w:r>
        <w:t>рафа в размере 300 (трёхсот) рублей.</w:t>
      </w:r>
    </w:p>
    <w:p w:rsidR="00A77B3E" w:rsidP="00585716">
      <w:pPr>
        <w:jc w:val="both"/>
      </w:pPr>
      <w:r>
        <w:t>На основании ст. 4.1.1. КоАП РФ назначенное главному бухгалтеру наименование организации Касьянову А.А. наказание, в. виде административного штрафа заменить на предупреждение.</w:t>
      </w:r>
    </w:p>
    <w:p w:rsidR="00A77B3E" w:rsidP="00585716">
      <w:pPr>
        <w:jc w:val="both"/>
      </w:pPr>
      <w:r>
        <w:t>Копию настоящего решения вручить должностно</w:t>
      </w:r>
      <w:r>
        <w:t>му лицу, в отношении которого ведёт</w:t>
      </w:r>
      <w:r>
        <w:softHyphen/>
        <w:t>ся производство по делу, а также направить должностному лицу, составившему протокол.</w:t>
      </w:r>
    </w:p>
    <w:p w:rsidR="00A77B3E" w:rsidP="00585716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Республики Крым через мирового суд</w:t>
      </w:r>
      <w:r>
        <w:t>ью судебного участка № 89 Фе</w:t>
      </w:r>
      <w:r>
        <w:softHyphen/>
        <w:t>одосийского судебного района РК.</w:t>
      </w:r>
    </w:p>
    <w:p w:rsidR="00585716"/>
    <w:p w:rsidR="00A77B3E">
      <w:r>
        <w:t xml:space="preserve">Мировой судья                                                 /подпись/                             </w:t>
      </w:r>
      <w:r>
        <w:t>Е.В.Аверкин</w:t>
      </w:r>
    </w:p>
    <w:p w:rsidR="00A77B3E"/>
    <w:p w:rsidR="00A77B3E"/>
    <w:sectPr w:rsidSect="00585716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6"/>
    <w:rsid w:val="005857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A35181-A37E-4801-B284-74BD27C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