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5-89-97/2023</w:t>
      </w:r>
    </w:p>
    <w:p w:rsidR="00A77B3E">
      <w:r>
        <w:t>УИН: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(паспортные данные Федеральной миграционной службой</w:t>
      </w:r>
      <w:r>
        <w:t>), не работающей, зарегистрированной по адресу: адрес, проживающей по адресу: адрес,</w:t>
      </w:r>
    </w:p>
    <w:p w:rsidR="00A77B3E">
      <w:r>
        <w:t>в совер</w:t>
      </w:r>
      <w:r>
        <w:t>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 часов, находясь по адресу: адрес, умышленного нанесла 2 удара правой рукой по голове, а также схватила за волосы </w:t>
      </w:r>
      <w:r>
        <w:t>фио</w:t>
      </w:r>
      <w:r>
        <w:t>, чем причинила последней физиче</w:t>
      </w:r>
      <w:r>
        <w:t>скую боль, т.е. совершила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</w:t>
      </w:r>
      <w:r>
        <w:t>терпевшей на наличие телесных повреждений от дата и справки</w:t>
      </w:r>
      <w:r w:rsidR="00247E6A">
        <w:t xml:space="preserve"> </w:t>
      </w:r>
      <w:r>
        <w:t xml:space="preserve"> от дата, у </w:t>
      </w:r>
      <w:r>
        <w:t>фио</w:t>
      </w:r>
      <w:r>
        <w:t xml:space="preserve"> обнаружены ушибы мягких тканей головы.</w:t>
      </w:r>
    </w:p>
    <w:p w:rsidR="00A77B3E">
      <w:r>
        <w:t>фио</w:t>
      </w:r>
      <w:r>
        <w:t xml:space="preserve"> в судебном заседании вину не признала и пояснила, что действительно она схватила </w:t>
      </w:r>
      <w:r>
        <w:t>фио</w:t>
      </w:r>
      <w:r>
        <w:t xml:space="preserve"> за волосы и, возможно в ходе тех событи</w:t>
      </w:r>
      <w:r>
        <w:t xml:space="preserve">й, ввиду неприязненных отношений с соседкой, часто возникающих на почве бытовых конфликтов, нанесла удары по голове последней, однако </w:t>
      </w:r>
      <w:r>
        <w:t>фио</w:t>
      </w:r>
      <w:r>
        <w:t xml:space="preserve"> просила учесть, что действовала она в состоянии крайней необходимости, в связи с чем просила прекратить дело об админи</w:t>
      </w:r>
      <w:r>
        <w:t>стративном правонарушении.</w:t>
      </w:r>
    </w:p>
    <w:p w:rsidR="00A77B3E">
      <w:r>
        <w:t>фио</w:t>
      </w:r>
      <w:r>
        <w:t xml:space="preserve"> в судебном заседании пояснила, что между ними часто возникают конфликты бытового характера, ввиду чего дата </w:t>
      </w:r>
      <w:r>
        <w:t>фио</w:t>
      </w:r>
      <w:r>
        <w:t xml:space="preserve"> действительно совершила административное правонарушение, которое отражено в протоколе об административном правона</w:t>
      </w:r>
      <w:r>
        <w:t>рушении от дата и приложенных к нему материалах, в том числе видеозаписях.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доказательс</w:t>
      </w:r>
      <w: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</w:t>
      </w:r>
      <w:r>
        <w:t xml:space="preserve">астоящим Кодексом,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показаниями специальных технических средств,</w:t>
      </w:r>
      <w:r>
        <w:t xml:space="preserve">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подтверждается протоколом об административном правонарушении </w:t>
      </w:r>
      <w:r>
        <w:t>1 от дата, актом осмотра потерпевшего на наличие телесных повреждений от дата, справкой</w:t>
      </w:r>
      <w:r w:rsidR="00247E6A">
        <w:t xml:space="preserve"> </w:t>
      </w:r>
      <w:r>
        <w:t xml:space="preserve"> от дата, видеофрагментом «InShot_20230105_161352853»,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</w:t>
      </w:r>
      <w:r>
        <w:t>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</w:t>
      </w:r>
      <w:r>
        <w:t xml:space="preserve"> по существу.</w:t>
      </w:r>
    </w:p>
    <w:p w:rsidR="00A77B3E">
      <w:r>
        <w:t xml:space="preserve">Суд не может принять показания </w:t>
      </w:r>
      <w:r>
        <w:t>фио</w:t>
      </w:r>
      <w:r>
        <w:t xml:space="preserve"> о том, что действовала она в состоянии крайней необходимости, поскольку на видеофрагменте с названием «InShot_20230105_161352853», хранящемся на видеодиске, приложенном к материалам дела об административном </w:t>
      </w:r>
      <w:r>
        <w:t xml:space="preserve">правонарушении, исчерпывающе запечатлено событие административного правонарушения, где видно, что </w:t>
      </w:r>
      <w:r>
        <w:t>фио</w:t>
      </w:r>
      <w:r>
        <w:t xml:space="preserve"> убегает, а </w:t>
      </w:r>
      <w:r>
        <w:t>фио</w:t>
      </w:r>
      <w:r>
        <w:t xml:space="preserve"> её догоняет, замахиваясь на </w:t>
      </w:r>
      <w:r>
        <w:t>фио</w:t>
      </w:r>
      <w:r>
        <w:t xml:space="preserve"> предметом, по своим характеристикам схожим с кирпичом, в связи с чем между ними завязывается «потасовка», в</w:t>
      </w:r>
      <w:r>
        <w:t>о время которой и происходит совершение административного правонарушения, тогда как крайней необходимостью, по смыслу ст. 2.7 КоАП РФ, являются действия, направленные на устранение опасности, непосредственно угрожающей личности и правам данного лица или др</w:t>
      </w:r>
      <w:r>
        <w:t xml:space="preserve">угих лиц. В данном случае, по изложенным обстоятельствам, мировой судья приходит к выводу об отсутствии в действиях </w:t>
      </w:r>
      <w:r>
        <w:t>фио</w:t>
      </w:r>
      <w:r>
        <w:t xml:space="preserve"> крайней необходимости, в связи с чем, полагает невозможным прекращение дела об административном правонарушении по изложенным основаниям.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>
        <w:t xml:space="preserve">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 xml:space="preserve">, отсутствие смягчающих </w:t>
      </w:r>
      <w:r>
        <w:t>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</w:t>
      </w:r>
      <w:r>
        <w:t>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ответственность за которое предусмотрена ст. 6.1.1 КоАП РФ, и назн</w:t>
      </w:r>
      <w:r>
        <w:t>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</w:t>
      </w:r>
      <w:r>
        <w:t>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</w:t>
      </w:r>
      <w:r>
        <w:t xml:space="preserve">ому реестру: телефон, ОКТМО: телефон, КБК:  телефон </w:t>
      </w:r>
      <w:r>
        <w:t>телефон</w:t>
      </w:r>
      <w:r>
        <w:t>, УИН: 0410760300895000972306158.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</w:t>
      </w:r>
      <w:r>
        <w:t xml:space="preserve">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/подпись// </w:t>
      </w:r>
      <w:r>
        <w:tab/>
        <w:t xml:space="preserve">                                    </w:t>
      </w:r>
      <w:r>
        <w:t>фио</w:t>
      </w:r>
    </w:p>
    <w:p w:rsidR="00A77B3E">
      <w:r>
        <w:t xml:space="preserve">Копия верна: </w:t>
      </w:r>
    </w:p>
    <w:p w:rsidR="00A77B3E">
      <w:r>
        <w:t>Судья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A"/>
    <w:rsid w:val="00247E6A"/>
    <w:rsid w:val="00A77B3E"/>
    <w:rsid w:val="00C42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