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5-89-98/2023</w:t>
      </w:r>
    </w:p>
    <w:p w:rsidR="00A77B3E">
      <w:r>
        <w:t>УИД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20.21 КоАП РФ, -</w:t>
      </w:r>
    </w:p>
    <w:p w:rsidR="00A77B3E"/>
    <w:p w:rsidR="00A77B3E">
      <w:r>
        <w:t>УСТАНОВИЛ:</w:t>
      </w:r>
    </w:p>
    <w:p w:rsidR="00A77B3E"/>
    <w:p w:rsidR="00A77B3E">
      <w:r>
        <w:t>фи</w:t>
      </w:r>
      <w:r>
        <w:t>о</w:t>
      </w:r>
      <w:r>
        <w:t xml:space="preserve"> совершил административное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следующих обстоятельствах: </w:t>
      </w:r>
    </w:p>
    <w:p w:rsidR="00A77B3E">
      <w:r>
        <w:t xml:space="preserve">дата в время, </w:t>
      </w:r>
      <w:r>
        <w:t>фио</w:t>
      </w:r>
      <w:r>
        <w:t xml:space="preserve"> находился в общ</w:t>
      </w:r>
      <w:r>
        <w:t xml:space="preserve">ественном месте возле </w:t>
      </w:r>
      <w:r>
        <w:t xml:space="preserve">по </w:t>
      </w:r>
      <w:r>
        <w:t xml:space="preserve">адрес в состоянии алкогольного опьянения, оскорбляющем человеческое достоинство и общественную нравственность, а именно: имел шаткую походку, неопрятный внешний вид, речь невнятная, на задаваемые вопросы отвечал путано, </w:t>
      </w:r>
      <w:r>
        <w:t xml:space="preserve">невнятно, изо рта исходил резкий запах алкоголя, в окружающей обстановке ориентировался слабо. </w:t>
      </w:r>
    </w:p>
    <w:p w:rsidR="00A77B3E">
      <w:r>
        <w:t>фио</w:t>
      </w:r>
      <w:r>
        <w:t xml:space="preserve"> в судебном заседании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</w:t>
      </w:r>
      <w:r>
        <w:t>ного правонарушения, предусмотренного ст. 20.21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административных правонарушениях </w:t>
      </w:r>
      <w:r>
        <w:t>№</w:t>
      </w:r>
      <w:r>
        <w:t>от дата, определением по делу об админи</w:t>
      </w:r>
      <w:r>
        <w:t xml:space="preserve">стративном правонарушении от дата, актом медицинского освидетельствования на состояние опьянения № </w:t>
      </w:r>
      <w:r>
        <w:t xml:space="preserve">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</w:t>
      </w:r>
      <w:r>
        <w:t>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</w:t>
      </w:r>
      <w:r>
        <w:t>ного правонарушения,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нра</w:t>
      </w:r>
      <w:r>
        <w:t>вственность.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>При таких о</w:t>
      </w:r>
      <w:r>
        <w:t xml:space="preserve">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>
      <w:r>
        <w:t>ПОСТАНОВИЛ:</w:t>
      </w:r>
    </w:p>
    <w:p w:rsidR="00A77B3E"/>
    <w:p w:rsidR="00A77B3E">
      <w:r>
        <w:t>фио</w:t>
      </w:r>
      <w:r>
        <w:t xml:space="preserve"> виновным в совершении правонарушения, предусмотренного ст. </w:t>
      </w:r>
      <w:r>
        <w:t>20.21 КоАП РФ,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</w:t>
      </w:r>
      <w:r>
        <w:t>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</w:t>
      </w:r>
      <w:r>
        <w:t xml:space="preserve">: телефон, Код по Сводному реестру: телефон, ОКТМО: телефон, КБК:  телефон </w:t>
      </w:r>
      <w:r>
        <w:t>телефон</w:t>
      </w:r>
      <w:r>
        <w:t>, УИН: 0410760300895000982320139.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КоАП РФ неуплата штрафа в 60-дневный </w:t>
      </w:r>
      <w:r>
        <w:t>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</w:t>
      </w:r>
      <w:r>
        <w:t>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</w:t>
      </w:r>
      <w:r>
        <w:t>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95"/>
    <w:rsid w:val="00876D9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