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5-89-101/2023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 (паспортные данные</w:t>
      </w:r>
      <w:r>
        <w:t>), являющейся директором наименование организации (ИНН/КПП:</w:t>
      </w:r>
      <w:r>
        <w:t>), зар</w:t>
      </w:r>
      <w:r>
        <w:t>егистрированной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по юридическому адресу юридического лица: адрес, совершила административное пр</w:t>
      </w:r>
      <w:r>
        <w:t xml:space="preserve">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</w:t>
      </w:r>
      <w:r>
        <w:t>енный Налоговым кодекс РФ срок расчет по страховым взносам за 6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</w:t>
      </w:r>
      <w:r>
        <w:t>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</w:t>
      </w:r>
      <w:r>
        <w:t xml:space="preserve">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</w:t>
      </w:r>
      <w:r>
        <w:t>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дата.</w:t>
      </w:r>
    </w:p>
    <w:p w:rsidR="00A77B3E">
      <w:r>
        <w:t>фио</w:t>
      </w:r>
      <w:r>
        <w:t xml:space="preserve"> в судебном заседании вину признала.</w:t>
      </w:r>
    </w:p>
    <w:p w:rsidR="00A77B3E">
      <w:r>
        <w:t>Суд, исследовав материалы дела, считает в</w:t>
      </w:r>
      <w:r>
        <w:t xml:space="preserve">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</w:t>
      </w:r>
      <w:r>
        <w:t>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</w:t>
      </w:r>
      <w:r>
        <w:t xml:space="preserve">авонарушении составлен в соответствии с требованиями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</w:t>
      </w:r>
      <w:r>
        <w:t>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</w:t>
      </w:r>
      <w:r>
        <w:t xml:space="preserve">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</w:t>
      </w:r>
      <w:r>
        <w:t>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</w:t>
      </w:r>
      <w:r>
        <w:t xml:space="preserve">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A"/>
    <w:rsid w:val="00A77B3E"/>
    <w:rsid w:val="00E151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