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5-89-102/2020</w:t>
      </w:r>
    </w:p>
    <w:p w:rsidR="00A77B3E">
      <w:r>
        <w:t>УИД 91 MS 0089-01-2020-000166-22</w:t>
      </w:r>
    </w:p>
    <w:p w:rsidR="00A77B3E"/>
    <w:p w:rsidR="00A77B3E">
      <w:r>
        <w:t>П О С Т А Н О В Л Е Н И Е</w:t>
      </w:r>
    </w:p>
    <w:p w:rsidR="00A77B3E">
      <w:r>
        <w:t xml:space="preserve">15 апреля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Общества с ограниченной ответственностью «Рио</w:t>
      </w:r>
      <w:r>
        <w:t>л» (ИНН 9108110975, КПП 910801001, юридический адрес: адрес, адрес, внесена запись о юридическом лице в ЕГРЮЛ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являя</w:t>
      </w:r>
      <w:r>
        <w:t>сь директором ООО «РИОЛ», юридический адрес: адрес, адрес, находясь по месту нахождения организации, дата представил в Межрайонную ИФНС России № 4 по Республике Крым расчет сумм налога на доходы физических лиц, исчисленных и удержанных налоговым агентом за</w:t>
      </w:r>
      <w:r>
        <w:t xml:space="preserve"> 3 месяца дата (форма 6-НДФЛ) с нарушением сроков. </w:t>
      </w:r>
    </w:p>
    <w:p w:rsidR="00A77B3E">
      <w:r>
        <w:t>Срок предоставления указанного расчета – не позднее дата, фактически расчет предоставлен дата, т.е. не в срок.</w:t>
      </w:r>
    </w:p>
    <w:p w:rsidR="00A77B3E">
      <w:r>
        <w:t>Следовательно, фио дата совершил административное правонарушение, предусмотренное ч. 1 ст. 15</w:t>
      </w:r>
      <w:r>
        <w:t>.6 КоАП РФ.</w:t>
      </w:r>
    </w:p>
    <w:p w:rsidR="00A77B3E">
      <w:r>
        <w:t>Надлежащим образом уведомленный фио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</w:t>
      </w:r>
      <w:r>
        <w:t>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</w:t>
      </w:r>
      <w:r>
        <w:t>шении данного административного правонарушения установлена протоколом № 91082003521487500001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</w:t>
      </w:r>
      <w:r>
        <w:t>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</w:t>
      </w:r>
      <w:r>
        <w:t xml:space="preserve">енности соблюдены.  </w:t>
      </w:r>
    </w:p>
    <w:p w:rsidR="00A77B3E">
      <w:r>
        <w:t>Мировой судья действия фио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</w:t>
      </w:r>
      <w:r>
        <w:t>одимых для осуществления налогового контроля.</w:t>
      </w:r>
    </w:p>
    <w:p w:rsidR="00A77B3E">
      <w:r>
        <w:t>При назначении административного наказания фио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</w:t>
      </w:r>
      <w:r>
        <w:t>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</w:t>
      </w:r>
      <w:r>
        <w:t>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 xml:space="preserve">П О С </w:t>
      </w:r>
      <w:r>
        <w:t>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Получатель: УФК по Республике Крым</w:t>
      </w:r>
      <w:r>
        <w:t xml:space="preserve"> (Министерство юстиции Республики Крым, л/с телефон адрес60-летия СССР 28)), ИНН: 9102013284, КПП: 910201001, Банк получателя: Отделение по Республике Крым Южного главного управления ЦБРФ, БИК: телефон, Счет: 40101810335100010001, ОКТМО: 35726000, КБК: 828</w:t>
      </w:r>
      <w:r>
        <w:t xml:space="preserve"> 1 16 01153 01 0006 140.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</w:t>
      </w:r>
      <w:r>
        <w:t>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</w:t>
      </w:r>
      <w:r>
        <w:t xml:space="preserve">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0"/>
    <w:rsid w:val="002B24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0CF958-7D2D-4212-B987-3EE00B5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