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5-89-105/2024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 (паспортные данные по </w:t>
      </w:r>
      <w:r>
        <w:t>адрес в адрес</w:t>
      </w:r>
      <w:r>
        <w:t xml:space="preserve">), работающего </w:t>
      </w:r>
      <w:r>
        <w:t>у</w:t>
      </w:r>
      <w:r>
        <w:t xml:space="preserve"> </w:t>
      </w:r>
      <w:r>
        <w:t>наименование</w:t>
      </w:r>
      <w:r>
        <w:t xml:space="preserve"> организации в должности специа</w:t>
      </w:r>
      <w:r>
        <w:t xml:space="preserve">листа по сантехническим и водопроводным работам, зарегистрированного и проживающего по адресу: адрес, наименование организации, адрес, 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</w:t>
      </w:r>
      <w:r>
        <w:t>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находясь на</w:t>
      </w:r>
      <w:r>
        <w:t xml:space="preserve"> проезжей части вблизи дома №</w:t>
      </w:r>
      <w:r>
        <w:t>, расположенного по адрес наименование организации адрес, управлял транспортным средством автомобилем марки марка автомобиля, с государственным регистрационным знаком</w:t>
      </w:r>
      <w:r>
        <w:t>, находясь в состоянии опьянения, что подтвердил</w:t>
      </w:r>
      <w:r>
        <w:t xml:space="preserve">ось актом № </w:t>
      </w:r>
      <w:r>
        <w:t>медицинского освидетельствования на состояние опьянения от дата, согласно результатам которого, установлено состояние алкогольного опьянения.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>Суд, исследовав материалы дела и представленные доказатель</w:t>
      </w:r>
      <w:r>
        <w:t xml:space="preserve">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</w:t>
      </w:r>
      <w:r>
        <w:t xml:space="preserve">ивном правонарушении </w:t>
      </w:r>
      <w:r>
        <w:t xml:space="preserve">телефон от дата, актом № </w:t>
      </w:r>
      <w:r>
        <w:t>медицинского освидетельствования на состояние опьянения от дата, видеозаписью, справкой ФИС ГИБДД, а также иными исследованными в судебном заседании материалами дела, достоверность которых не вызывает</w:t>
      </w:r>
      <w:r>
        <w:t xml:space="preserve">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12.8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</w:t>
      </w:r>
      <w:r>
        <w:t>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</w:t>
      </w:r>
      <w:r>
        <w:t xml:space="preserve">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</w:t>
      </w:r>
      <w:r>
        <w:t xml:space="preserve">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12.8 КоАП РФ и подвергнуть наказанию в ви</w:t>
      </w:r>
      <w:r>
        <w:t xml:space="preserve">де административного штрафа в размере сумма с лишением права управления транспортными средствами сроком на </w:t>
      </w:r>
      <w:r>
        <w:t xml:space="preserve">1 (один) год </w:t>
      </w:r>
      <w:r>
        <w:t xml:space="preserve">и 6 (шесть) месяцев. </w:t>
      </w:r>
    </w:p>
    <w:p w:rsidR="00A77B3E">
      <w:r>
        <w:t>Реквизиты для оплаты штрафа: получатель УФК по адрес (УМВД России по адрес), КПП: телефон, ИНН: телефон, ОКТМО: те</w:t>
      </w:r>
      <w:r>
        <w:t xml:space="preserve">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18810391241400000976, КБК: 18811601123010001140.</w:t>
      </w:r>
    </w:p>
    <w:p w:rsidR="00A77B3E">
      <w:r>
        <w:t>Разъяснить лицу, привлекаемому к административной ответственности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</w:t>
      </w:r>
      <w:r>
        <w:t>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</w:t>
      </w:r>
      <w:r>
        <w:t>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</w:t>
      </w:r>
      <w:r>
        <w:t>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</w:t>
      </w:r>
      <w:r>
        <w:t>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</w:t>
      </w:r>
      <w:r>
        <w:t>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</w:t>
      </w:r>
      <w:r>
        <w:t xml:space="preserve">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AF"/>
    <w:rsid w:val="00A77B3E"/>
    <w:rsid w:val="00F53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