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01097">
      <w:pPr>
        <w:jc w:val="right"/>
      </w:pPr>
      <w:r>
        <w:t>дело №5-89-106/2018</w:t>
      </w:r>
    </w:p>
    <w:p w:rsidR="00A77B3E" w:rsidP="00301097">
      <w:pPr>
        <w:jc w:val="center"/>
      </w:pPr>
      <w:r>
        <w:t>ПОСТАНОВЛЕНИЕ</w:t>
      </w:r>
    </w:p>
    <w:p w:rsidR="00301097"/>
    <w:p w:rsidR="00A77B3E">
      <w:r>
        <w:t>город Феодосия Республики Крым</w:t>
      </w:r>
      <w:r>
        <w:tab/>
        <w:t xml:space="preserve">                                                   </w:t>
      </w:r>
      <w:r>
        <w:t>19 марта 2018 года</w:t>
      </w:r>
    </w:p>
    <w:p w:rsidR="00301097"/>
    <w:p w:rsidR="00A77B3E" w:rsidP="00301097">
      <w:pPr>
        <w:jc w:val="both"/>
      </w:pPr>
      <w:r>
        <w:t>И.о</w:t>
      </w:r>
      <w:r>
        <w:t>. мирового судьи судебного участка № 89 Феодосийского судебного района (го</w:t>
      </w:r>
      <w:r>
        <w:softHyphen/>
        <w:t>родской округ Феодосия) Республики Крым - мировой судья судебного участка № 87 Феодо</w:t>
      </w:r>
      <w:r>
        <w:softHyphen/>
      </w:r>
      <w:r>
        <w:t>сийского 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должностного лица Василенко Ю.Г. № 2155 от дата, состав</w:t>
      </w:r>
      <w:r>
        <w:softHyphen/>
        <w:t>ленный государственным налоговым</w:t>
      </w:r>
      <w:r>
        <w:t xml:space="preserve"> инспектором ОКП № 2 </w:t>
      </w:r>
      <w:r>
        <w:t>фио</w:t>
      </w:r>
      <w:r>
        <w:t xml:space="preserve"> по ч. 1 ст. 15.6 КоАП РФ и иные материалы дела,</w:t>
      </w:r>
    </w:p>
    <w:p w:rsidR="00301097"/>
    <w:p w:rsidR="00A77B3E" w:rsidP="00301097">
      <w:pPr>
        <w:jc w:val="center"/>
      </w:pPr>
      <w:r>
        <w:t>УСТАНОВИЛ:</w:t>
      </w:r>
    </w:p>
    <w:p w:rsidR="00301097" w:rsidP="00301097">
      <w:pPr>
        <w:jc w:val="center"/>
      </w:pPr>
    </w:p>
    <w:p w:rsidR="00A77B3E" w:rsidP="00301097">
      <w:pPr>
        <w:jc w:val="both"/>
      </w:pPr>
      <w:r>
        <w:t>Должностное лицо - руководитель наименование организации Василенко Ю.Г., паспортные данные, гражданин РФ, зарегистрированный по адресу: адрес, д, 16, не является подвергнут</w:t>
      </w:r>
      <w:r>
        <w:t>ым административному наказанию за совершение однородных административных правонарушений (гл. 15 КоАП РФ),</w:t>
      </w:r>
    </w:p>
    <w:p w:rsidR="00A77B3E" w:rsidP="00301097">
      <w:pPr>
        <w:jc w:val="both"/>
      </w:pPr>
      <w:r>
        <w:t>согласно составленного в отношении него протокола № 2155 от дата в установленный законом срок не позднее дата (не позднее трех месяцев после окончания</w:t>
      </w:r>
      <w:r>
        <w:t xml:space="preserve"> отчетного года), являясь должностным лицом наименование организации и находясь по адресу местонахождения этого юридического лица: адрес, предоставил в МИФНС № 4 по РК бухгалтерскую (финансовую) отчётность за предшествующий календарный год с нарушением сро</w:t>
      </w:r>
      <w:r>
        <w:t>ка предоставления.</w:t>
      </w:r>
    </w:p>
    <w:p w:rsidR="00A77B3E" w:rsidP="00301097">
      <w:pPr>
        <w:jc w:val="both"/>
      </w:pPr>
      <w:r>
        <w:t>Василенко Ю.Г. в судебное заседание не явился, извещён надлежащим образом. Ходатайств об отложении разбирательства, отводах, в суд от Василенко ЮТ. не поступало, по</w:t>
      </w:r>
      <w:r>
        <w:softHyphen/>
        <w:t>сле составления протокола об административном правонарушении он возражен</w:t>
      </w:r>
      <w:r>
        <w:t>ий по его со</w:t>
      </w:r>
      <w:r>
        <w:softHyphen/>
        <w:t>держанию не представил. Оснований для признания необходимой явки Василенко Ю.Г., ис</w:t>
      </w:r>
      <w:r>
        <w:softHyphen/>
        <w:t>требования дополнительных материалов по делу или назначения экспертизы, суд не усмат</w:t>
      </w:r>
      <w:r>
        <w:softHyphen/>
        <w:t>ривает.</w:t>
      </w:r>
    </w:p>
    <w:p w:rsidR="00A77B3E" w:rsidP="00301097">
      <w:pPr>
        <w:jc w:val="both"/>
      </w:pPr>
      <w:r>
        <w:t>С учётом изложенного и в соответствии с пунктом 7 статьи 29.7 КоАП</w:t>
      </w:r>
      <w:r>
        <w:t xml:space="preserve"> РФ, суд пола</w:t>
      </w:r>
      <w:r>
        <w:softHyphen/>
        <w:t>гает рассмотреть дело в настоящем судебном заседании в отсутствие Василенко Ю.Г.</w:t>
      </w:r>
    </w:p>
    <w:p w:rsidR="00A77B3E" w:rsidP="00301097">
      <w:pPr>
        <w:jc w:val="both"/>
      </w:pPr>
      <w:r>
        <w:t>В подтверждение события административного правонарушения и виновности в его совершении руководителя наименование организации Василенко Ю.Г. представлены следующи</w:t>
      </w:r>
      <w:r>
        <w:t>е ма</w:t>
      </w:r>
      <w:r>
        <w:softHyphen/>
        <w:t>териалы: протокол об административном правонарушении руководителя наименование организации Василенко Ю.Г. № 2155 от дата по ч. 1 ст. 15.6. КоАП РФ; выпиской из ре</w:t>
      </w:r>
      <w:r>
        <w:softHyphen/>
        <w:t>естра «Сведения о должностных лицах»; квитанцией о приёме налоговой декларации расчёта в</w:t>
      </w:r>
      <w:r>
        <w:t xml:space="preserve"> электроном виде от наименование организации в МИФНС № 4 дата; подтверждением даты отправки документа в файле от наименование организации дата; извещением о получении электронного документа от наименование организации дата.</w:t>
      </w:r>
    </w:p>
    <w:p w:rsidR="00A77B3E" w:rsidP="00301097">
      <w:pPr>
        <w:jc w:val="both"/>
      </w:pPr>
      <w:r>
        <w:t xml:space="preserve">Согласно </w:t>
      </w:r>
      <w:r>
        <w:t>п.п</w:t>
      </w:r>
      <w:r>
        <w:t>. 5 п.1 ст. 23 Налог</w:t>
      </w:r>
      <w:r>
        <w:t>ового кодекса РФ, налогоплательщики обязаны пред</w:t>
      </w:r>
      <w:r>
        <w:softHyphen/>
        <w:t>ставлять в налоговый орган по месту нахождения организации годовую бухгалтерскую (фи</w:t>
      </w:r>
      <w:r>
        <w:softHyphen/>
        <w:t>нансовую) отчетность не позднее трех месяцев после окончания отчетного года, за исключе</w:t>
      </w:r>
      <w:r>
        <w:softHyphen/>
        <w:t xml:space="preserve">нием случаев, когда организация в </w:t>
      </w:r>
      <w:r>
        <w:t xml:space="preserve">соответствии с Федеральным законом от 6 декабря 2011 года № 402-ФЗ "О бухгалтерском учете" не обязана вести бухгалтерский учет или является религиозной организацией, у </w:t>
      </w:r>
      <w:r>
        <w:t>которой за отчетные (налоговые) периоды календарного года не возникало обязанности по уп</w:t>
      </w:r>
      <w:r>
        <w:t>лате налогов и сборов.</w:t>
      </w:r>
    </w:p>
    <w:p w:rsidR="00A77B3E" w:rsidP="00301097">
      <w:pPr>
        <w:jc w:val="both"/>
      </w:pPr>
      <w:r>
        <w:t xml:space="preserve">С учетом установленных при рассмотрении дела обстоятельств, давая юридическую оценку действий должностного лица - руководителя наименование организации Василенко Ю.Г., судья </w:t>
      </w:r>
      <w:r>
        <w:t>считает, что им как должностным лицом совершено непредстав</w:t>
      </w:r>
      <w:r>
        <w:t>ление в установленный законодательством о налогах и сборах срок в налоговые органы оформленных в установлен</w:t>
      </w:r>
      <w:r>
        <w:softHyphen/>
        <w:t>ном порядке документов, необходимых для осуществления налогового контроля, за исклю</w:t>
      </w:r>
      <w:r>
        <w:softHyphen/>
        <w:t>чением случаев, предусмотренных частью 2 ст. 15.6 КоАП РФ (не св</w:t>
      </w:r>
      <w:r>
        <w:t>язанных с учётом орга</w:t>
      </w:r>
      <w:r>
        <w:softHyphen/>
        <w:t>низаций и физических лиц), т е. административное правонарушение, предусмотренное ч. 1 ст. 15.6 КоАП РФ.</w:t>
      </w:r>
    </w:p>
    <w:p w:rsidR="00A77B3E" w:rsidP="00301097">
      <w:pPr>
        <w:jc w:val="both"/>
      </w:pPr>
      <w:r>
        <w:t>При назначении наказания суд учитывает характер совершённого правонарушения, личность виновного лица, отсутствие отягчающих и смяг</w:t>
      </w:r>
      <w:r>
        <w:t>чающих ответственность главного руководителя наименование организации Василенко Ю.Г. обстоятельств.</w:t>
      </w:r>
    </w:p>
    <w:p w:rsidR="00A77B3E" w:rsidP="00301097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3.5., 15.6 ч.1, 29.9, 29.10 Кодекса РФ об административных правонарушениях,</w:t>
      </w:r>
    </w:p>
    <w:p w:rsidR="00301097" w:rsidP="00301097">
      <w:pPr>
        <w:jc w:val="both"/>
      </w:pPr>
    </w:p>
    <w:p w:rsidR="00A77B3E" w:rsidP="00301097">
      <w:pPr>
        <w:jc w:val="center"/>
      </w:pPr>
      <w:r>
        <w:t>ПОСТАНОВИЛ:</w:t>
      </w:r>
    </w:p>
    <w:p w:rsidR="00301097" w:rsidP="00301097">
      <w:pPr>
        <w:jc w:val="both"/>
      </w:pPr>
    </w:p>
    <w:p w:rsidR="00A77B3E" w:rsidP="00301097">
      <w:pPr>
        <w:jc w:val="both"/>
      </w:pPr>
      <w:r>
        <w:t xml:space="preserve">Должностное лицо — </w:t>
      </w:r>
      <w:r>
        <w:t>руководителя наименование организации Василенко Ю.Г. признать виновным в совершении административного правона</w:t>
      </w:r>
      <w:r>
        <w:softHyphen/>
        <w:t>рушения, предусмотренного ч. 1 ст. 15.6 Кодекса РФ об административных правонарушениях и назначить ему административное наказание в виде администр</w:t>
      </w:r>
      <w:r>
        <w:t>ативного штрафа в размере 300 (трёхсот) рублей.</w:t>
      </w:r>
    </w:p>
    <w:p w:rsidR="00A77B3E" w:rsidP="00301097">
      <w:pPr>
        <w:jc w:val="both"/>
      </w:pPr>
      <w:r>
        <w:t>Копию настоящего решения направить должностному лицу, в отношении которого ведётся производство по делу, а также должностному лицу, составившему протокол.</w:t>
      </w:r>
    </w:p>
    <w:p w:rsidR="00A77B3E" w:rsidP="00301097">
      <w:pPr>
        <w:jc w:val="both"/>
      </w:pPr>
      <w:r>
        <w:t>Постановление может быть обжаловано и опротестовано в</w:t>
      </w:r>
      <w:r>
        <w:t xml:space="preserve"> течение 10 дней в Феодо</w:t>
      </w:r>
      <w:r>
        <w:softHyphen/>
        <w:t>сийский городской суд через мирового судью судебного участка № 89 Феодосийского су</w:t>
      </w:r>
      <w:r>
        <w:softHyphen/>
        <w:t>дебного района РК.</w:t>
      </w:r>
    </w:p>
    <w:p w:rsidR="00301097" w:rsidP="00301097">
      <w:pPr>
        <w:jc w:val="both"/>
      </w:pPr>
    </w:p>
    <w:p w:rsidR="00A77B3E" w:rsidP="00301097">
      <w:pPr>
        <w:jc w:val="both"/>
      </w:pPr>
      <w:r>
        <w:t xml:space="preserve">Мировой судья                                           /подпись/                                    </w:t>
      </w:r>
      <w:r>
        <w:t>Е.В.Аверкин</w:t>
      </w:r>
    </w:p>
    <w:p w:rsidR="00A77B3E" w:rsidP="00301097">
      <w:pPr>
        <w:jc w:val="both"/>
      </w:pPr>
    </w:p>
    <w:p w:rsidR="00A77B3E" w:rsidP="00301097">
      <w:pPr>
        <w:jc w:val="both"/>
      </w:pPr>
    </w:p>
    <w:sectPr w:rsidSect="0030109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97"/>
    <w:rsid w:val="003010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0BED0E-CF5F-4A8D-A5B7-82A89D42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