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5-89-109/2023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</w:t>
      </w:r>
      <w:r>
        <w:t>адрес, гражданки Российской Федерации, паспортные данные, работающей в должности продавца в магазине наименование организации, зарегистриров</w:t>
      </w:r>
      <w:r>
        <w:t xml:space="preserve">анной и проживающей по адресу: адрес, адрес, </w:t>
      </w:r>
    </w:p>
    <w:p w:rsidR="00A77B3E">
      <w:r>
        <w:t>в совершении правонарушения, предусмотренного ч. 2.1 ст. 14.16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ч. 2.1 ст.14.16 КоАП РФ - розничная продажа несоверш</w:t>
      </w:r>
      <w:r>
        <w:t>еннолетнему алкогольной продукции, если это действие не содержит уголовно наказуемого деяния, при следующих обстоятельствах:</w:t>
      </w:r>
    </w:p>
    <w:p w:rsidR="00A77B3E">
      <w:r>
        <w:t xml:space="preserve">дата </w:t>
      </w:r>
      <w:r>
        <w:t>в</w:t>
      </w:r>
      <w:r>
        <w:t xml:space="preserve"> время в магазине «</w:t>
      </w:r>
      <w:r>
        <w:t xml:space="preserve">», расположенном по адресу: адрес, адрес, </w:t>
      </w:r>
      <w:r>
        <w:t>фио</w:t>
      </w:r>
      <w:r>
        <w:t xml:space="preserve"> в нарушение пп.11 п.2 ст.16 Федерального закона от </w:t>
      </w:r>
      <w:r>
        <w:t xml:space="preserve">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допустила реализацию алкогольной продукции несовершеннолетнему </w:t>
      </w:r>
      <w:r>
        <w:t>фио</w:t>
      </w:r>
      <w:r>
        <w:t>, а именно: бутылку алкогольного напитка «</w:t>
      </w:r>
      <w:r>
        <w:t>»</w:t>
      </w:r>
      <w:r>
        <w:t>л, с содержанием этилового спирта 6%.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уведомлена надлежащим образом, в судебное заседание явилась, вину признала. </w:t>
      </w:r>
    </w:p>
    <w:p w:rsidR="00A77B3E">
      <w:r>
        <w:t>Су</w:t>
      </w:r>
      <w:r>
        <w:t xml:space="preserve">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ч. 2.1 ст. 14.16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</w:t>
      </w:r>
      <w:r>
        <w:t xml:space="preserve">министративном правонарушении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</w:t>
      </w:r>
      <w:r>
        <w:t xml:space="preserve">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2.1 ст. 14.16 Ко</w:t>
      </w:r>
      <w:r>
        <w:t>декса РФ об административных правонарушениях, полностью нашла свое подтверждение при рассмотрении дела, так как она совершила розничную продажу несовершеннолетнему алкогольной продукции, если это действие не содержит уголовно наказуемого деяния.</w:t>
      </w:r>
    </w:p>
    <w:p w:rsidR="00A77B3E">
      <w:r>
        <w:t>При назнач</w:t>
      </w:r>
      <w:r>
        <w:t xml:space="preserve">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Статьей 14.16 ч. 2.1 КоАП РФ предусмотрена минимальная санкция в отношении физического ли</w:t>
      </w:r>
      <w:r>
        <w:t>ца в размере сумма</w:t>
      </w:r>
    </w:p>
    <w:p w:rsidR="00A77B3E">
      <w:r>
        <w:t xml:space="preserve">В соответствии с ч. 2.2 ст. 4.1 КоАП РФ при наличии исключительных обстоятельств, связанных с характером совершенного правонарушения, личностью и имущественным положением привлекаемого к административной ответственности лица, может быть </w:t>
      </w:r>
      <w:r>
        <w:t>назначено наказание в размере менее минимального размера административного штрафа, предусмотренного соответствующей статьей, в случае, если минимальный размер административного штрафа составляет не сумма прописью для физических лиц. В соответствии с ч. 2.3</w:t>
      </w:r>
      <w:r>
        <w:t xml:space="preserve"> ст. 4.1 КоАП РФ размер штрафа при назначении наказания в соответствии с ч. 2.2 статьи не может составлять менее половины минимального размера штрафа, предусмотренного для физических лиц соответствующей статьей.</w:t>
      </w:r>
    </w:p>
    <w:p w:rsidR="00A77B3E">
      <w:r>
        <w:t>В соответствии с ч. 2 ст. 4.1 КоАП РФ при на</w:t>
      </w:r>
      <w:r>
        <w:t>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</w:t>
      </w:r>
      <w:r>
        <w:t>гчающие административную ответственность.</w:t>
      </w:r>
    </w:p>
    <w:p w:rsidR="00A77B3E">
      <w:r>
        <w:t xml:space="preserve">Обстоятельств,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раскаяние в содеянном.  </w:t>
      </w:r>
    </w:p>
    <w:p w:rsidR="00A77B3E">
      <w:r>
        <w:t>Таким образом, с учетом изложенно</w:t>
      </w:r>
      <w:r>
        <w:t>го, а также конкретных обстоятельств дела, материального положения лица, привлекаемого к административной ответственности, учитывая большой размер административного штрафа, отсутствия негативных последствий, мировой судья считает возможным назначение админ</w:t>
      </w:r>
      <w:r>
        <w:t>истративного наказания ниже низшего предела, предусмотренного санкцией ст. 14.16 ч. 2.1 Кодекса Российской Федерации об административных правонарушениях.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</w:t>
      </w:r>
      <w:r>
        <w:t>афа.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14.16, 23.1, 25.1 - 25.14, 29.10, 30.1 - 30.3 КоАП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 2.1 ст. 14.16 КоАП РФ и подвергнуть </w:t>
      </w:r>
      <w:r>
        <w:t>наказанию в виде административного штрафа в размере сумма.</w:t>
      </w:r>
    </w:p>
    <w:p w:rsidR="00A77B3E">
      <w:r>
        <w:t xml:space="preserve">Получатель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</w:t>
      </w:r>
      <w:r>
        <w:t>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</w:t>
      </w:r>
      <w:r>
        <w:t xml:space="preserve">ру: телефон, ОКТМО: телефон, КБК:  телефон </w:t>
      </w:r>
      <w:r>
        <w:t>телефон</w:t>
      </w:r>
      <w:r>
        <w:t>, УИН: 0410760300895001092314127.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</w:t>
      </w:r>
      <w:r>
        <w:t>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</w:t>
      </w:r>
      <w:r>
        <w:t>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</w:t>
      </w:r>
      <w:r>
        <w:tab/>
        <w:t xml:space="preserve"> </w:t>
      </w:r>
      <w:r>
        <w:t xml:space="preserve">    /подпись/ </w:t>
      </w:r>
      <w:r>
        <w:tab/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34"/>
    <w:rsid w:val="007677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