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5-89-126/2024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с участием </w:t>
      </w:r>
      <w:r>
        <w:t xml:space="preserve">помощника прокурора адрес – </w:t>
      </w:r>
      <w:r>
        <w:t>фио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</w:t>
      </w:r>
      <w:r>
        <w:t xml:space="preserve">), являющегося главным </w:t>
      </w:r>
      <w:r>
        <w:t>врачем</w:t>
      </w:r>
      <w:r>
        <w:t xml:space="preserve"> наименован</w:t>
      </w:r>
      <w:r>
        <w:t>ие организации, зарегистрированного и проживающего по адресу: адрес,</w:t>
      </w:r>
    </w:p>
    <w:p w:rsidR="00A77B3E">
      <w:r>
        <w:t>в совершении правонарушения, предусмотренного ст. 5.59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Прокуратурой адрес по обращениям </w:t>
      </w:r>
      <w:r>
        <w:t>фио</w:t>
      </w:r>
      <w:r>
        <w:t xml:space="preserve">, проведена проверка исполнения требований Федерального закона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N? 59-Ф3 «О порядке рассмотрения обращений граждан Российской Федерации» (далее - Федеральный закон № 59-Ф3) в деятельности</w:t>
      </w:r>
      <w:r w:rsidR="00E322FB">
        <w:t xml:space="preserve"> </w:t>
      </w:r>
      <w:r>
        <w:t>».</w:t>
      </w:r>
    </w:p>
    <w:p w:rsidR="00A77B3E">
      <w:r>
        <w:t>В силу части 1 статьи 2, части 1 статьи 9, части 1 статьи 12 Федерального закона от</w:t>
      </w:r>
      <w:r>
        <w:t xml:space="preserve"> дата № 59-ФЗ «О порядке рассмотрения обращений граждан Российской Федерации» (далее - Федеральный закон № 59-Ф3) граждане имеют право обращаться лично, а также направлять индивидуальные и коллективные обращения, включая обращения объединений граждан, в то</w:t>
      </w:r>
      <w:r>
        <w:t>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в течение 30 дней со дня регистрации.</w:t>
      </w:r>
    </w:p>
    <w:p w:rsidR="00A77B3E">
      <w:r>
        <w:t xml:space="preserve">Согласно пункту 1 статьи 4 Федерального закона </w:t>
      </w:r>
      <w:r>
        <w:t xml:space="preserve">№ 59-Ф3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</w:t>
      </w:r>
      <w:r>
        <w:t>в государственный орган, орган местного самоуправления.</w:t>
      </w:r>
    </w:p>
    <w:p w:rsidR="00A77B3E">
      <w:r>
        <w:t>При этом пунктами 3, 4 данной статьи установлено, что заявлением является просьба гражданина о содействии в реализации его конституционных прав и свобод или конституционных прав и свобод других лиц, л</w:t>
      </w:r>
      <w:r>
        <w:t xml:space="preserve">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 жалобой признается просьба </w:t>
      </w:r>
      <w:r>
        <w:t>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A77B3E">
      <w:r>
        <w:t>В пунктах 1, 4 части 1 статьи 10 названного закона закреплено, что государственный орган, орган местного самоупра</w:t>
      </w:r>
      <w:r>
        <w:t>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</w:t>
      </w:r>
      <w:r>
        <w:t>чением случаев, указанных в статье 11 названного закона.</w:t>
      </w:r>
    </w:p>
    <w:p w:rsidR="00A77B3E">
      <w:r>
        <w:t xml:space="preserve">Проверкой установлено, что дата за </w:t>
      </w:r>
      <w:r>
        <w:t>вх</w:t>
      </w:r>
      <w:r>
        <w:t xml:space="preserve">. № 1894/1 и дата за </w:t>
      </w:r>
      <w:r>
        <w:t>вх</w:t>
      </w:r>
      <w:r>
        <w:t xml:space="preserve">. № 1967 в наименование организации зарегистрированы обращения </w:t>
      </w:r>
      <w:r>
        <w:t>фио</w:t>
      </w:r>
    </w:p>
    <w:p w:rsidR="00A77B3E">
      <w:r>
        <w:t>Согласно информации</w:t>
      </w:r>
      <w:r w:rsidR="00E322FB">
        <w:t xml:space="preserve"> </w:t>
      </w:r>
      <w:r>
        <w:t xml:space="preserve"> ответы на у</w:t>
      </w:r>
      <w:r>
        <w:t>казанные обращения должностными лицами наименование организации в установленный законом срок не подготовлены, заявителю не направлены.</w:t>
      </w:r>
    </w:p>
    <w:p w:rsidR="00A77B3E">
      <w:r>
        <w:t>При этом, должностной инструкцией заведующей наименование организации на указанное должностное лицо не возложена обязанно</w:t>
      </w:r>
      <w:r>
        <w:t>сть по рассмотрению обращений граждан.</w:t>
      </w:r>
    </w:p>
    <w:p w:rsidR="00A77B3E">
      <w:r>
        <w:t>Причиной ненадлежащего рассмотрения обращения явилось бездействие главного врача</w:t>
      </w:r>
      <w:r>
        <w:t xml:space="preserve"> </w:t>
      </w:r>
      <w:r>
        <w:t>фио</w:t>
      </w:r>
      <w:r>
        <w:t xml:space="preserve"> при выполнении своих обязанностей по организации и руководству, что привело к ненадлежащему</w:t>
      </w:r>
      <w:r>
        <w:t xml:space="preserve"> рассмотрению обращения, выразившемуся в не направлении ответов заявителю в установленные законом сроки.</w:t>
      </w:r>
    </w:p>
    <w:p w:rsidR="00A77B3E">
      <w:r>
        <w:t>За указанные нарушения предусмотрена административная ответственность по ст. 5.59 КоАП РФ - нарушение установленного законодательством Российской Федер</w:t>
      </w:r>
      <w:r>
        <w:t>ации порядка рассмотрения обращений граждан, должностными лицами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</w:t>
      </w:r>
      <w:r>
        <w:t>ренных статьями 5.39, 5.63 настоящего Кодекса.</w:t>
      </w:r>
    </w:p>
    <w:p w:rsidR="00A77B3E">
      <w:r>
        <w:t>Согласно ст. 2.4 КоАП РФ административной ответственности подлежит должностное лицо в случае совершения административного правонарушения в связи с исполнением либо ненадлежащим исполнением своих служебных обяз</w:t>
      </w:r>
      <w:r>
        <w:t>анностей.</w:t>
      </w:r>
    </w:p>
    <w:p w:rsidR="00A77B3E">
      <w:r>
        <w:t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</w:t>
      </w:r>
      <w:r>
        <w:t>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A77B3E">
      <w:r>
        <w:t>Приказом Министра здравоохранения адр</w:t>
      </w:r>
      <w:r>
        <w:t xml:space="preserve">ес от дата № 13-рс </w:t>
      </w:r>
      <w:r>
        <w:t>фио</w:t>
      </w:r>
      <w:r>
        <w:t xml:space="preserve"> назна</w:t>
      </w:r>
      <w:r w:rsidR="00E322FB">
        <w:t>чен на должность главного врача</w:t>
      </w:r>
      <w:r w:rsidR="00E322FB">
        <w:t xml:space="preserve">  .</w:t>
      </w:r>
    </w:p>
    <w:p w:rsidR="00A77B3E">
      <w:r>
        <w:t>Согласно трудовому договору от дата руководитель является единоличным исполнительным органом Учреждения, осуществляющим текущее руководство его деятельнос</w:t>
      </w:r>
      <w:r>
        <w:t>тью</w:t>
      </w:r>
      <w:r>
        <w:t>.</w:t>
      </w:r>
      <w:r>
        <w:t xml:space="preserve"> (</w:t>
      </w:r>
      <w:r>
        <w:t>п</w:t>
      </w:r>
      <w:r>
        <w:t>. б) Руководитель самостоятельно осуществляет руководство деятельностью Учреждения в соответствии с законодательством Российской Федерации (п. 7).</w:t>
      </w:r>
    </w:p>
    <w:p w:rsidR="00A77B3E">
      <w:r>
        <w:t>Согласно п. 9.1, п. 9.3 Договора руководитель обязан соблюдать при исполнении должностных обязанностей</w:t>
      </w:r>
      <w:r>
        <w:t xml:space="preserve"> требования законодательства Российской Федерации. Обеспечивать эффективную деятельность учреждения и его структурных </w:t>
      </w:r>
      <w:r>
        <w:t>подразделений, организацию административно-хозяйственной, финансовой и иной деятельности учреждения.</w:t>
      </w:r>
    </w:p>
    <w:p w:rsidR="00A77B3E">
      <w:r>
        <w:t>Таким образом, административное право</w:t>
      </w:r>
      <w:r>
        <w:t xml:space="preserve">нарушение совершено должностным лицом - главным врачом </w:t>
      </w:r>
      <w:r>
        <w:t>фио</w:t>
      </w:r>
      <w:r>
        <w:t xml:space="preserve"> </w:t>
      </w:r>
    </w:p>
    <w:p w:rsidR="00A77B3E">
      <w:r>
        <w:t>Местом совершения правонарушения является: адрес (место нахождения</w:t>
      </w:r>
      <w:r>
        <w:t>).</w:t>
      </w:r>
    </w:p>
    <w:p w:rsidR="00A77B3E">
      <w:r>
        <w:t xml:space="preserve">Временем совершения административного </w:t>
      </w:r>
      <w:r>
        <w:t>правонарушения является: дата, дата первый рабочий день после истечения тридцатидневного срока со дня регистрации для рассмотрения обращения.</w:t>
      </w:r>
    </w:p>
    <w:p w:rsidR="00A77B3E">
      <w:r>
        <w:t xml:space="preserve">Субъект правонарушения - должностное лицо главный врач </w:t>
      </w:r>
      <w:r>
        <w:t>фио</w:t>
      </w:r>
    </w:p>
    <w:p w:rsidR="00A77B3E">
      <w:r>
        <w:t>Доказательства</w:t>
      </w:r>
      <w:r>
        <w:t>ми совершения административного правонарушения являются: копии обращений, копия приказа о назначении на должность, копия трудового договора, информация</w:t>
      </w:r>
      <w:r>
        <w:t xml:space="preserve">  </w:t>
      </w:r>
      <w:r>
        <w:t>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</w:t>
      </w:r>
      <w:r>
        <w:t>ился, просил рассмотреть дело в его отсутствии, также просил применить положения ст. 4.1.1 КоАП РФ и заменить наказание предупреждением.</w:t>
      </w:r>
    </w:p>
    <w:p w:rsidR="00A77B3E">
      <w:r>
        <w:t>фио</w:t>
      </w:r>
      <w:r>
        <w:t xml:space="preserve"> в судебное заседание прислал ходатайство о рассмотрении в его отсутствии и высказал в своем ходатайстве мнение о не</w:t>
      </w:r>
      <w:r>
        <w:t xml:space="preserve">обходимости привлечения </w:t>
      </w:r>
      <w:r>
        <w:t>фио</w:t>
      </w:r>
      <w:r>
        <w:t xml:space="preserve"> к административной ответственности и назначении максимально строгого наказания.</w:t>
      </w:r>
    </w:p>
    <w:p w:rsidR="00A77B3E">
      <w:r>
        <w:t xml:space="preserve">Помощник прокурора </w:t>
      </w:r>
      <w:r>
        <w:t>адресфио</w:t>
      </w:r>
      <w:r>
        <w:t xml:space="preserve"> </w:t>
      </w:r>
      <w:r>
        <w:t>в судебном заседании поддержала обстоятельства, изложенные в материалах дела об административном правонарушении.</w:t>
      </w:r>
    </w:p>
    <w:p w:rsidR="00A77B3E">
      <w:r>
        <w:t>Ви</w:t>
      </w:r>
      <w:r>
        <w:t xml:space="preserve">на </w:t>
      </w:r>
      <w:r>
        <w:t>фио</w:t>
      </w:r>
      <w:r>
        <w:t xml:space="preserve"> в совершении данного административного правонарушения подтверждается постановлением о возбуждении дела об административном правонарушении от дата, а также иными материалами дела, поскольку достоверность доказательств, имеющихся в материалах дела об </w:t>
      </w:r>
      <w:r>
        <w:t xml:space="preserve">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</w:t>
      </w:r>
      <w:r>
        <w:t xml:space="preserve">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5.59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Рассматривая ходатайство</w:t>
      </w:r>
      <w:r>
        <w:t xml:space="preserve"> о замене административного штрафа предупреждением мировой судья приходит к выводу, что оно не может быть удовлетворено, поскольку с учетом мнения потерпевшего, высказавшегося в письменной форме относительно события административного правонарушения, а такж</w:t>
      </w:r>
      <w:r>
        <w:t>е мнения прокурора, возражающего против замены наказания предупреждением.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содеянного.</w:t>
      </w:r>
    </w:p>
    <w:p w:rsidR="00A77B3E">
      <w:r>
        <w:t>Обстоятельств, отягчающих либо смягчающих</w:t>
      </w:r>
      <w:r>
        <w:t xml:space="preserve"> административную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5.59, 29.9, 29.10 КоАП РФ, -</w:t>
      </w:r>
    </w:p>
    <w:p w:rsidR="00A77B3E"/>
    <w:p w:rsidR="00A77B3E">
      <w:r>
        <w:t>П О С Т А Н О В</w:t>
      </w:r>
      <w:r>
        <w:t xml:space="preserve">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5.59 КоАП РФ и подвергнуть административному наказанию в виде административного штрафа в размере сумма.</w:t>
      </w:r>
    </w:p>
    <w:p w:rsidR="00A77B3E">
      <w:r>
        <w:t>Реквизиты для оплаты штрафа: Получатель: УФК по адрес (Министерство юстиц</w:t>
      </w:r>
      <w:r>
        <w:t>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</w:t>
      </w:r>
      <w:r>
        <w:t>ейский счет: 40102810645370000035, Казначейский счет: 03100643000000017500, Код Сводного реестра: телефон, Код по Сводному реестру: телефон, ОКТМО: телефон, КБК:  82811601053010059140, УИН: 0410760300895001262405159.</w:t>
      </w:r>
    </w:p>
    <w:p w:rsidR="00A77B3E">
      <w:r>
        <w:t>Разъяснить лицу, привлекаемому к админи</w:t>
      </w:r>
      <w:r>
        <w:t>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</w:t>
      </w:r>
      <w:r>
        <w:t>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         /подпись/</w:t>
      </w:r>
      <w:r>
        <w:tab/>
      </w:r>
      <w:r>
        <w:tab/>
        <w:t xml:space="preserve">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FB"/>
    <w:rsid w:val="00A77B3E"/>
    <w:rsid w:val="00E322FB"/>
    <w:rsid w:val="00FB6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