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5-89-110/2021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</w:t>
      </w:r>
      <w:r>
        <w:t>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адрес, установлен </w:t>
      </w:r>
      <w:r>
        <w:t>фио</w:t>
      </w:r>
      <w:r>
        <w:t>, который употре</w:t>
      </w:r>
      <w:r>
        <w:t>бил наркотическое вещество. Согласно акта медицинского освидетельствования на состояние опьянения № 34 от дата установлено состояние наркотического опьянения, факт употребления наркотического вещества – кодеин, 11-нор-Д-9-тетрагидроканнабиноловая кислота б</w:t>
      </w:r>
      <w:r>
        <w:t xml:space="preserve">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актом</w:t>
      </w:r>
      <w:r>
        <w:t xml:space="preserve"> медицинского освидетельствования на состояние опьянения № 34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</w:t>
      </w:r>
      <w:r>
        <w:t>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</w:t>
      </w:r>
      <w:r>
        <w:t xml:space="preserve">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</w:t>
      </w:r>
      <w:r>
        <w:t xml:space="preserve">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</w:t>
      </w:r>
      <w:r>
        <w:t>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</w:t>
      </w:r>
      <w:r>
        <w:t>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</w:t>
      </w:r>
      <w:r>
        <w:t>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</w:t>
      </w:r>
      <w:r>
        <w:t xml:space="preserve">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</w:t>
      </w:r>
      <w:r>
        <w:t xml:space="preserve">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</w:t>
      </w:r>
      <w:r>
        <w:t>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90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/подпись/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B1"/>
    <w:rsid w:val="00A77B3E"/>
    <w:rsid w:val="00C86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