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2545">
      <w:pPr>
        <w:jc w:val="right"/>
      </w:pPr>
      <w:r>
        <w:t>Дело № 5-89-115/2019</w:t>
      </w:r>
    </w:p>
    <w:p w:rsidR="00A77B3E" w:rsidP="00412545">
      <w:pPr>
        <w:jc w:val="center"/>
      </w:pPr>
      <w:r>
        <w:t>П О С Т А Н О В Л Е Н И Е</w:t>
      </w:r>
    </w:p>
    <w:p w:rsidR="00A77B3E">
      <w:r>
        <w:t xml:space="preserve">28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41254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12545">
      <w:pPr>
        <w:ind w:firstLine="851"/>
        <w:jc w:val="both"/>
      </w:pPr>
      <w:r>
        <w:t>Сейдаметова</w:t>
      </w:r>
      <w:r>
        <w:t xml:space="preserve"> Р.С., паспортные данные, гражданина Российской Федерации, работающего в наименование организации должность тренера, преподавателя</w:t>
      </w:r>
      <w:r>
        <w:t xml:space="preserve">, зарегистрированного по адресу: адрес, </w:t>
      </w:r>
    </w:p>
    <w:p w:rsidR="00A77B3E" w:rsidP="00412545">
      <w:pPr>
        <w:ind w:firstLine="851"/>
        <w:jc w:val="both"/>
      </w:pPr>
      <w:r>
        <w:t>в совершении правонарушения, предусмотренного ч. 1 ст. 12.26 КоАП РФ, -</w:t>
      </w:r>
    </w:p>
    <w:p w:rsidR="00A77B3E" w:rsidP="00412545">
      <w:pPr>
        <w:jc w:val="center"/>
      </w:pPr>
      <w:r>
        <w:t>УС Т АН О В И Л:</w:t>
      </w:r>
    </w:p>
    <w:p w:rsidR="00A77B3E"/>
    <w:p w:rsidR="00A77B3E" w:rsidP="00412545">
      <w:pPr>
        <w:ind w:firstLine="851"/>
        <w:jc w:val="both"/>
      </w:pPr>
      <w:r>
        <w:t>Сейдаметов</w:t>
      </w:r>
      <w:r>
        <w:t xml:space="preserve"> Р.С. совершил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412545">
      <w:pPr>
        <w:ind w:firstLine="851"/>
        <w:jc w:val="both"/>
      </w:pPr>
      <w:r>
        <w:t xml:space="preserve">дата в время </w:t>
      </w:r>
      <w:r>
        <w:t>Сейдаметов</w:t>
      </w:r>
      <w:r>
        <w:t xml:space="preserve"> Р.С. находясь вблизи дома № 96, расположенного по адр</w:t>
      </w:r>
      <w:r>
        <w:t>ес в адрес, управлял автомобилем «марка автомобиля», с государственным регистрационным знаком номер,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</w:t>
      </w:r>
      <w:r>
        <w:t>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>
        <w:t>а состояние алкогольного опьянения и медицинское освидетельствование на состояние опьянения.</w:t>
      </w:r>
    </w:p>
    <w:p w:rsidR="00A77B3E" w:rsidP="00412545">
      <w:pPr>
        <w:ind w:firstLine="851"/>
        <w:jc w:val="both"/>
      </w:pPr>
      <w:r>
        <w:t xml:space="preserve">Надлежащим образом уведомленный </w:t>
      </w:r>
      <w:r>
        <w:t>Сейдаметов</w:t>
      </w:r>
      <w:r>
        <w:t xml:space="preserve"> Р.С. в судебное заседание не явился, ходатайств о рассмотрении дела в его отсутствие или об отложении судебного разбират</w:t>
      </w:r>
      <w:r>
        <w:t>ельства не представил.</w:t>
      </w:r>
    </w:p>
    <w:p w:rsidR="00A77B3E" w:rsidP="00412545">
      <w:pPr>
        <w:ind w:firstLine="851"/>
        <w:jc w:val="both"/>
      </w:pPr>
      <w:r>
        <w:t xml:space="preserve">Суд, исследовав материалы дела, считает вину </w:t>
      </w:r>
      <w:r>
        <w:t>Сейдаметов</w:t>
      </w:r>
      <w:r>
        <w:t xml:space="preserve"> Р.С. в совершении административного правонарушения, предусмотренного ст. 12.26 ч. 1 КоАП РФ, полностью доказанной.</w:t>
      </w:r>
    </w:p>
    <w:p w:rsidR="00A77B3E" w:rsidP="00412545">
      <w:pPr>
        <w:ind w:firstLine="851"/>
        <w:jc w:val="both"/>
      </w:pPr>
      <w:r>
        <w:t xml:space="preserve">Вина </w:t>
      </w:r>
      <w:r>
        <w:t>Сейдаметова</w:t>
      </w:r>
      <w:r>
        <w:t xml:space="preserve"> Р.С. в совершении данного административного п</w:t>
      </w:r>
      <w:r>
        <w:t>равонарушения подтверждается материалами дела, в том числе: протоколом об административном правонарушении номер от дата; протоколом номер от дата об отстранении от управления транспортным средством; актом номер от дата освидетельствования на состояние алко</w:t>
      </w:r>
      <w:r>
        <w:t>гольного опьянения; протоколом номер от дата о направлении на медицинское освидетельствование на состояние опьянения, видеозаписью; выпиской ФИС ГИБДД, а также иными материалами дела об административном правонарушении, достоверность которых не вызывает у с</w:t>
      </w:r>
      <w:r>
        <w:t xml:space="preserve">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412545">
      <w:pPr>
        <w:ind w:firstLine="851"/>
        <w:jc w:val="both"/>
      </w:pPr>
      <w:r>
        <w:t>Так</w:t>
      </w:r>
      <w:r>
        <w:t xml:space="preserve">им образом, вина </w:t>
      </w:r>
      <w:r>
        <w:t>Сейдаметова</w:t>
      </w:r>
      <w:r>
        <w:t xml:space="preserve"> Р.С.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12545">
      <w:pPr>
        <w:ind w:firstLine="851"/>
        <w:jc w:val="both"/>
      </w:pPr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412545">
      <w:pPr>
        <w:ind w:firstLine="851"/>
        <w:jc w:val="both"/>
      </w:pPr>
      <w:r>
        <w:tab/>
        <w:t>При таких обстоятел</w:t>
      </w:r>
      <w:r>
        <w:t xml:space="preserve">ьствах суд считает необходимым назначить </w:t>
      </w:r>
      <w:r>
        <w:t>Сейдаметову</w:t>
      </w:r>
      <w:r>
        <w:t xml:space="preserve"> Р.С. наказание в виде административного штрафа с лишением права управления всеми видами транспортных средств.</w:t>
      </w:r>
    </w:p>
    <w:p w:rsidR="00A77B3E" w:rsidP="00412545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412545">
      <w:pPr>
        <w:jc w:val="center"/>
      </w:pPr>
      <w:r>
        <w:t>П О</w:t>
      </w:r>
      <w:r>
        <w:t xml:space="preserve"> С Т А Н О В И Л:</w:t>
      </w:r>
    </w:p>
    <w:p w:rsidR="00A77B3E" w:rsidP="00412545">
      <w:pPr>
        <w:ind w:firstLine="851"/>
        <w:jc w:val="both"/>
      </w:pPr>
      <w:r>
        <w:t>Сейдаметова</w:t>
      </w:r>
      <w:r>
        <w:t xml:space="preserve"> Р.С.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</w:t>
      </w:r>
      <w:r>
        <w:t>ами транспортных средств сроком на 1 (один) год 6 (шесть) месяцев.</w:t>
      </w:r>
    </w:p>
    <w:p w:rsidR="00A77B3E" w:rsidP="00412545">
      <w:pPr>
        <w:ind w:firstLine="851"/>
        <w:jc w:val="both"/>
      </w:pPr>
      <w:r>
        <w:t>Реквизиты для оплаты штрафа: получатель штрафа УФК по Республике Крым (ОМВД России по г. Феодосии), КПП: 910801001, ИНН: 9108000186, код ОКТМО: 35726000, номер счета получателя платежа: 401</w:t>
      </w:r>
      <w:r>
        <w:t>01810335100010001 в отделение по Республике Крым ЮГУ Центрального банка РФ, БИК: 043510001, КБК: 18811630020016000140, УИН: 18810491191400000413.</w:t>
      </w:r>
    </w:p>
    <w:p w:rsidR="00A77B3E" w:rsidP="00412545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 w:rsidP="00412545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</w:t>
      </w:r>
      <w:r>
        <w:t>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412545">
      <w:pPr>
        <w:ind w:firstLine="851"/>
        <w:jc w:val="both"/>
      </w:pPr>
      <w:r>
        <w:t xml:space="preserve">Разъяснить лицу, привлекаемому </w:t>
      </w:r>
      <w:r>
        <w:t>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</w:t>
      </w:r>
      <w:r>
        <w:t xml:space="preserve">дминистративного штрафа в размере 30 000 рублей, либо административного ареста на срок до 15-ти суток, либо обязательных работ на срок до 50-ти часов, а в </w:t>
      </w:r>
      <w:r>
        <w:t>случае совершения административного правонарушения, предусмотренного ст. 12.8 либо 12.26 КоАП РФ може</w:t>
      </w:r>
      <w:r>
        <w:t>т быть привлечен к уголовной ответственности по ст. 264.1 УК РФ.</w:t>
      </w:r>
    </w:p>
    <w:p w:rsidR="00A77B3E" w:rsidP="0041254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  </w:t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41254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45"/>
    <w:rsid w:val="004125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FABE0C-4007-459F-B448-0A074B36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