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5-89-117/2021</w:t>
      </w:r>
    </w:p>
    <w:p w:rsidR="00A77B3E">
      <w:r>
        <w:t>УИД 91 МS 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юридического лица – </w:t>
      </w:r>
    </w:p>
    <w:p w:rsidR="00A77B3E">
      <w:r>
        <w:t>наименование организации (ИНН: телефон</w:t>
      </w:r>
      <w:r>
        <w:t xml:space="preserve">, ОГРН: 1159102017623, юридический адрес: адрес, внесена запись о юридическом лице в ЕГРЮЛ: дата), </w:t>
      </w:r>
    </w:p>
    <w:p w:rsidR="00A77B3E">
      <w:r>
        <w:t>за совершение правонарушения, предусмотренного ч. 2 ст. 19.4.1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наименование организации совершило воспрепятствование законной </w:t>
      </w:r>
      <w:r>
        <w:t>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</w:t>
      </w:r>
      <w:r>
        <w:t>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</w:t>
      </w:r>
      <w:r>
        <w:t>одекса, повлекшие невозможность проведения или завершения проверки, при следующих обстоятельствах:</w:t>
      </w:r>
    </w:p>
    <w:p w:rsidR="00A77B3E">
      <w:r>
        <w:t>В ходе проведения проверки установлено, что дата наименование организации, находясь по месту своей регистрации: адрес, не обеспечило присутствие руководителе</w:t>
      </w:r>
      <w:r>
        <w:t xml:space="preserve">й, иных должностных лиц или уполномоченных представителей юридических лиц при проведении проверки Южного УГЖДН </w:t>
      </w:r>
      <w:r>
        <w:t>Ространснадзора</w:t>
      </w:r>
      <w:r>
        <w:t xml:space="preserve"> по распоряжению о проведении плановой проверки от дата №9, чем уклонилось от проведения плановой проверки. О проведении проверки </w:t>
      </w:r>
      <w:r>
        <w:t xml:space="preserve">наименование организации было уведомлено надлежащим образом почтовым отправлением, полученным дата. </w:t>
      </w:r>
    </w:p>
    <w:p w:rsidR="00A77B3E">
      <w:r>
        <w:t>О дате рассмотрения дела об административном правонарушении наименование организации уведомлено надлежащим образом, явка в судебное заседание представителя</w:t>
      </w:r>
      <w:r>
        <w:t xml:space="preserve"> не обеспечено, ходатайств об отложении дела суду не направлено.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 xml:space="preserve">Суд, исследовав материалы дела, считает вину наименование организации, в совершении им административного правонарушения, предусмотренного ч. 2 ст. 19.4.1 КоАП РФ полностью доказанной. </w:t>
      </w:r>
    </w:p>
    <w:p w:rsidR="00A77B3E">
      <w:r>
        <w:t>Вина наименование организации в совершении данного административн</w:t>
      </w:r>
      <w:r>
        <w:t xml:space="preserve">ого правонарушения подтверждается протоколом об административном </w:t>
      </w:r>
      <w:r>
        <w:t xml:space="preserve">правонарушении № 321000002835 от дата, распоряжением о проведении плановой проверки от дата № 9, актом от дата № 9/1, копией уведомления от дата № 01-16/249, копией почтового отслеживания от </w:t>
      </w:r>
      <w:r>
        <w:t>дата и № 01-16/250 от дата, иными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</w:t>
      </w:r>
    </w:p>
    <w:p w:rsidR="00A77B3E">
      <w:r>
        <w:t>Таким образом, вина наименование организации, в совершении административного правонарушения, предусмотренного ч. 2 ст. 19.4.1 Кодекса РФ об административных правонарушениях, полностью нашла сво</w:t>
      </w:r>
      <w:r>
        <w:t>е подтверждение при рассмотрении дела, поскольку наименование организации совершило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</w:t>
      </w:r>
      <w:r>
        <w:t>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</w:t>
      </w:r>
      <w:r>
        <w:t xml:space="preserve"> исключением случаев, предусмотренных частью 4 статьи 14.24, частью 9 статьи 15.29 и статьей 19.4.2 настоящего Кодекса, повлекшие невозможность проведения или завершения проверки. </w:t>
      </w:r>
    </w:p>
    <w:p w:rsidR="00A77B3E">
      <w:r>
        <w:t xml:space="preserve">При назначении наказания в соответствии со </w:t>
      </w:r>
      <w:r>
        <w:t>ст.ст</w:t>
      </w:r>
      <w:r>
        <w:t>. 4.1-4.3 Кодекса РФ об адм</w:t>
      </w:r>
      <w:r>
        <w:t xml:space="preserve">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 xml:space="preserve">На </w:t>
      </w:r>
      <w:r>
        <w:t>основании изложенного, руководствуясь ст.ст.3.13, 19.4.1,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- наименование организации» (ИНН: телефон, ОГРН: 1159102017623, юридический адрес: адрес, внесена запись о юридическом лице в ЕГРЮЛ: дата</w:t>
      </w:r>
      <w:r>
        <w:t xml:space="preserve">), признать виновным в совершении правонарушения, предусмотренного ч. 2 ст. 19.4.1 КоАП РФ и подвергнуть административному наказанию в виде штрафа в размере сумма. </w:t>
      </w:r>
    </w:p>
    <w:p w:rsidR="00A77B3E">
      <w:r>
        <w:t xml:space="preserve">Реквизиты для оплаты штрафа: Получатель:  УФК по адрес (Министерство юстиции адрес, л/с </w:t>
      </w:r>
      <w:r>
        <w:t xml:space="preserve">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>Разъяснить наименование организации, что в соответствии со ст. 20</w:t>
      </w:r>
      <w:r>
        <w:t xml:space="preserve">.25 ч. 1 КоАП РФ неуплата штрафа в 60-дневный срок с момента вступления постановления в </w:t>
      </w:r>
      <w:r>
        <w:t xml:space="preserve">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 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D9"/>
    <w:rsid w:val="00663D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