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5-89-118/2022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данные), со слов не работающего, зарегистрированного и проживающего по адресу: адрес,</w:t>
      </w:r>
    </w:p>
    <w:p w:rsidR="00A77B3E">
      <w:r>
        <w:t>в совершении правона</w:t>
      </w:r>
      <w:r>
        <w:t>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2Б, расположенного по адрес </w:t>
      </w:r>
      <w:r>
        <w:t>адрес</w:t>
      </w:r>
      <w:r>
        <w:t xml:space="preserve">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марки марка автомобиля с государственным регистрационным знаком В428ТР82, будучи лишенным пра</w:t>
      </w:r>
      <w:r>
        <w:t>ва управления транспортными средствами.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 протоколом об административном правонарушении 82АП139176 от дата, протоколом об от</w:t>
      </w:r>
      <w:r>
        <w:t>странении от управления транспортным средством 82ОТ033773 от дата, справкой ФИС ГИБДД,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</w:t>
      </w:r>
      <w:r>
        <w:t xml:space="preserve">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</w:t>
      </w:r>
      <w:r>
        <w:t>едусмотренного ч. 2 ст. 12.7 Кодекса РФ об административных правонарушениях, полностью нашла свое подтверждение при рассмотрении дела, так как он совершил - управление транспортным средством водителем, лишенным права управления транспортными средствами.</w:t>
      </w:r>
    </w:p>
    <w:p w:rsidR="00A77B3E">
      <w:r>
        <w:t>Пр</w:t>
      </w:r>
      <w:r>
        <w:t xml:space="preserve">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ответственность, судом не</w:t>
      </w:r>
      <w:r>
        <w:t xml:space="preserve">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>
      <w:r>
        <w:t>На основании изложенного, руководствуясь ст.6.9.1,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Шевлякова</w:t>
      </w:r>
      <w:r>
        <w:t xml:space="preserve"> </w:t>
      </w:r>
      <w:r>
        <w:t>фио</w:t>
      </w:r>
      <w:r>
        <w:t xml:space="preserve"> признать виновным</w:t>
      </w:r>
      <w:r>
        <w:t xml:space="preserve">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 штрафа УФК (ОМВД России по адрес), КПП: телефон, ИНН: телефон, код ОКТМО: </w:t>
      </w:r>
      <w:r>
        <w:t>телефон, номер счета получателя платежа: 03100643000000017500 в отделение адрес Банка России, БИК: телефон, КБК: 18811601123010001140, УИН: 18810491211400005704.</w:t>
      </w:r>
    </w:p>
    <w:p w:rsidR="00A77B3E">
      <w:r>
        <w:t>Разъяснить лицу, привлекаемому к административной ответственности, что в соответствии с ч. 1 с</w:t>
      </w:r>
      <w:r>
        <w:t>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</w:t>
      </w:r>
      <w:r>
        <w:t>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</w:t>
      </w:r>
      <w:r>
        <w:t xml:space="preserve">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</w:t>
      </w:r>
      <w:r>
        <w:t xml:space="preserve">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</w:t>
      </w:r>
      <w:r>
        <w:t>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0F"/>
    <w:rsid w:val="007E7A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