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5-89-123/2022</w:t>
      </w:r>
    </w:p>
    <w:p w:rsidR="00A77B3E">
      <w:r>
        <w:t>УИД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 поле адрес </w:t>
      </w:r>
      <w:r>
        <w:t>адрес</w:t>
      </w:r>
      <w:r>
        <w:t>, паспортные данные, гражданина Российской Федерации, работающего в наименование организации, зарегистрированного и проживающего по адресу: адрес поле, адрес,</w:t>
      </w:r>
    </w:p>
    <w:p w:rsidR="00A77B3E">
      <w:r>
        <w:t>в совершен</w:t>
      </w:r>
      <w:r>
        <w:t>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</w:t>
      </w:r>
      <w:r>
        <w:t xml:space="preserve">ность,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находился в общественном месте по адресу: адрес возле дома № 2 в состоянии алкогольного опьянения, оскорбляющем человеческое достоинство и общественную нравственность, а именно: имел шаткую походку, </w:t>
      </w:r>
      <w:r>
        <w:t xml:space="preserve">неопрятный внешний вид, речь невнятная, на задаваемые вопросы отвечал путано, невнятно, изо рта исходил резкий запах алкоголя, в окружающей обстановке ориентировался слабо. 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</w:t>
      </w:r>
      <w:r>
        <w:t xml:space="preserve">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</w:t>
      </w:r>
      <w:r>
        <w:t>тративных правонарушениях 8201 № 021656 от дата, определением по делу об административном правонарушении от дата, актом медицинского освидетельствования на состояние опьянения № 243 от дата, а также исследованными в судебном заседании материалами дела, дос</w:t>
      </w:r>
      <w:r>
        <w:t>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</w:t>
      </w:r>
      <w:r>
        <w:t>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</w:t>
      </w:r>
      <w:r>
        <w:t xml:space="preserve">улице </w:t>
      </w:r>
      <w:r>
        <w:t>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</w:t>
      </w:r>
      <w:r>
        <w:t>о отягчающих административную ответственность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РФ, -</w:t>
      </w:r>
    </w:p>
    <w:p w:rsidR="00A77B3E"/>
    <w:p w:rsidR="00A77B3E">
      <w:r>
        <w:t>ПО</w:t>
      </w:r>
      <w:r>
        <w:t>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</w:t>
      </w:r>
      <w:r>
        <w:t>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</w:t>
      </w:r>
      <w:r>
        <w:t xml:space="preserve">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0410760300895001232220120.</w:t>
      </w:r>
    </w:p>
    <w:p w:rsidR="00A77B3E">
      <w:r>
        <w:t>Разъяснить лицу, привлекаемому к административной ответст</w:t>
      </w:r>
      <w:r>
        <w:t>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</w:t>
      </w:r>
      <w:r>
        <w:t>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</w:t>
      </w:r>
      <w:r>
        <w:t>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C6"/>
    <w:rsid w:val="006604C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