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5-89-129/2022 </w:t>
      </w:r>
    </w:p>
    <w:p w:rsidR="00A77B3E">
      <w:r>
        <w:t>91RS0022-телефон-телефон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дата</w:t>
      </w:r>
    </w:p>
    <w:p w:rsidR="00A77B3E"/>
    <w:p w:rsidR="00A77B3E">
      <w:r>
        <w:t xml:space="preserve">  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</w:t>
      </w:r>
      <w:r>
        <w:t>ушении о привлечении к административной ответственности:</w:t>
      </w:r>
    </w:p>
    <w:p w:rsidR="00A77B3E">
      <w:r>
        <w:t xml:space="preserve">           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 зарегистрированного и паспортные данные,                </w:t>
      </w:r>
    </w:p>
    <w:p w:rsidR="00A77B3E">
      <w:r>
        <w:tab/>
        <w:t xml:space="preserve"> 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</w:t>
      </w:r>
      <w:r>
        <w:t>фио</w:t>
      </w:r>
      <w:r>
        <w:t xml:space="preserve">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</w:t>
      </w:r>
      <w:r>
        <w:t>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по адресу адрес, на адрес (территория адрес) был установлен факт нанесения побоев </w:t>
      </w:r>
      <w:r>
        <w:t>фио</w:t>
      </w:r>
      <w:r>
        <w:t xml:space="preserve"> со стороны </w:t>
      </w:r>
      <w:r>
        <w:t>фио</w:t>
      </w:r>
      <w:r>
        <w:t>, в виде нанесения уд</w:t>
      </w:r>
      <w:r>
        <w:t xml:space="preserve">ара рукой в район левого глаза, вследствие которого потерпевшая испытала физическую боль, с образованием покраснения под левым глазом, при этом не наступило последствий, указанных в ст. 115,116, 116.1 УК РФ и эти действия, не содержат уголовно наказуемого </w:t>
      </w:r>
      <w:r>
        <w:t>деяния.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ходатайств суду не заявлял.</w:t>
      </w:r>
    </w:p>
    <w:p w:rsidR="00A77B3E">
      <w:r>
        <w:t xml:space="preserve">Суд, выслушав участников процесса, исследовав материалы дела, считает вину    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              ст. 6.1.1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82 01 № 021790 от дата, определением по делу об админ</w:t>
      </w:r>
      <w:r>
        <w:t xml:space="preserve">истративном правонарушении от дата, протоколом принятия устного заявления о преступлении от дата, объяснением </w:t>
      </w:r>
      <w:r>
        <w:t>фио</w:t>
      </w:r>
      <w:r>
        <w:t xml:space="preserve"> от дата. объяснением </w:t>
      </w:r>
      <w:r>
        <w:t>фио</w:t>
      </w:r>
      <w:r>
        <w:t xml:space="preserve"> от дата, актом осмотра потерпевшей от дата, рапортом ОУ ОУД </w:t>
      </w:r>
      <w:r>
        <w:t>фио</w:t>
      </w:r>
      <w:r>
        <w:t xml:space="preserve"> Биленко, актом обследования семейно-бытовых условий ж</w:t>
      </w:r>
      <w:r>
        <w:t xml:space="preserve">изни несовершеннолетнего от дата. </w:t>
      </w:r>
      <w:r>
        <w:t>фототаблицей</w:t>
      </w:r>
      <w:r>
        <w:t xml:space="preserve">, определением о возбуждении дела об административном правонарушении и проведении административного расследования от дата, объяснением </w:t>
      </w:r>
      <w:r>
        <w:t>фио</w:t>
      </w:r>
      <w:r>
        <w:t xml:space="preserve"> от дата, справкой на </w:t>
      </w:r>
      <w:r>
        <w:t>фио</w:t>
      </w:r>
      <w:r>
        <w:t>, исследованными в судебном заседании, достовер</w:t>
      </w:r>
      <w:r>
        <w:t xml:space="preserve">ность которых не вызывает у суда сомнений, поскольку они не противоречивы и согласуются между собой. </w:t>
      </w: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>етственности соблюдены.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6.1.1 КоАП РФ – нанесение побоев или совершение иных насильственных дейс</w:t>
      </w:r>
      <w:r>
        <w:t>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признает признание вины, раскаяние в содеянном, обстоятельств, отягчающих админис</w:t>
      </w:r>
      <w:r>
        <w:t xml:space="preserve">тративную ответственность судом не установлено.       </w:t>
      </w:r>
    </w:p>
    <w:p w:rsidR="00A77B3E">
      <w:r>
        <w:t xml:space="preserve">При таких обстоятельствах, суд считает необходимым назначить  наказание в виде административного штрафа минимального размера, предусмотренного санкцией ст. 6.1.1 КоАП РФ.     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предусмотренного ст. 6.1.1 КоАП РФ и подвергнуть  наказанию в виде административного штрафа в размере сумма.</w:t>
      </w:r>
    </w:p>
    <w:p w:rsidR="00A77B3E">
      <w:r>
        <w:t xml:space="preserve"> Реквизиты для </w:t>
      </w:r>
      <w:r>
        <w:t>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</w:t>
      </w:r>
      <w:r>
        <w:t xml:space="preserve">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 УИН: 04107603008950012922</w:t>
      </w:r>
      <w:r>
        <w:t>06123.</w:t>
      </w:r>
    </w:p>
    <w:p w:rsidR="00A77B3E">
      <w:r>
        <w:t xml:space="preserve">Разъяснить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Оригинал квитанции об оплате административного штрафа представить на судебный адрес судебного района (городской </w:t>
      </w:r>
      <w:r>
        <w:t>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судья:                       (подпись)                                        </w:t>
      </w:r>
      <w:r>
        <w:t>ф</w:t>
      </w:r>
      <w:r>
        <w:t>ио</w:t>
      </w:r>
    </w:p>
    <w:p w:rsidR="00A77B3E">
      <w:r>
        <w:t xml:space="preserve">Копия верна:         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29"/>
    <w:rsid w:val="005A3D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