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5-89-132/2024</w:t>
      </w:r>
    </w:p>
    <w:p w:rsidR="00A77B3E">
      <w:r>
        <w:t>91MS0088-телефон-телефон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дата</w:t>
      </w:r>
    </w:p>
    <w:p w:rsidR="00A77B3E"/>
    <w:p w:rsidR="00A77B3E">
      <w:r>
        <w:t xml:space="preserve">             </w:t>
      </w:r>
      <w:r>
        <w:t>И.о</w:t>
      </w:r>
      <w:r>
        <w:t xml:space="preserve">. мирового судьи судебного 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 Н.С., рассмотрев дело об административном правона</w:t>
      </w:r>
      <w:r>
        <w:t xml:space="preserve">рушении о привлечении к административной ответственности должностного лица: </w:t>
      </w:r>
    </w:p>
    <w:p w:rsidR="00A77B3E">
      <w:r>
        <w:t xml:space="preserve">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 адрес, адрес, генерального директора наименование организации (наименовани</w:t>
      </w:r>
      <w:r>
        <w:t>е организации), паспортные данные  Федеральной миграционной службой, код подразделения телефон,  ранее не привлекался к административной ответственности за нарушение законодательства о налогах и сборах,</w:t>
      </w:r>
    </w:p>
    <w:p w:rsidR="00A77B3E">
      <w:r>
        <w:t>в совершении правонарушения, предусмотренного ст. 15.</w:t>
      </w:r>
      <w:r>
        <w:t>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 </w:t>
      </w:r>
      <w:r>
        <w:t>фио</w:t>
      </w:r>
      <w:r>
        <w:t xml:space="preserve"> совершил административное правонарушение, предусмотренное             ст. 15.5 КоАП РФ – нарушение установленных законодательством о налогах и сборах сроков представления налоговой декларации (расчета по страховым взн</w:t>
      </w:r>
      <w:r>
        <w:t xml:space="preserve">осам) в налоговый орган по месту учета, при следующих обстоятельствах:  </w:t>
      </w:r>
    </w:p>
    <w:p w:rsidR="00A77B3E">
      <w:r>
        <w:t xml:space="preserve"> </w:t>
      </w:r>
      <w:r>
        <w:t>фио</w:t>
      </w:r>
      <w:r>
        <w:t xml:space="preserve">, дата, являясь генеральным директором наименование организации, по адресу: адрес,  совершил нарушение законодательства о налогах и сборах в части непредставления в установленный </w:t>
      </w:r>
      <w:r>
        <w:t>п. 7 ст. 431 Налогового кодекса Российской Федерации  расчета по страховым взносам за 3 месяца дата</w:t>
      </w:r>
    </w:p>
    <w:p w:rsidR="00A77B3E">
      <w:r>
        <w:t>Согласно п. 7 ст. 431 Налогового кодекса Российской Федерации  Плательщики представляют расчет по страховым взносам не позднее 30-го числа месяца, следующег</w:t>
      </w:r>
      <w:r>
        <w:t>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</w:t>
      </w:r>
      <w:r>
        <w:t>а, производящего выплаты и иные вознаграждения физическим лицам.</w:t>
      </w:r>
    </w:p>
    <w:p w:rsidR="00A77B3E">
      <w:r>
        <w:t xml:space="preserve">Срок представления Расчета по страховым взносам за 3 месяца дата - дата  </w:t>
      </w:r>
    </w:p>
    <w:p w:rsidR="00A77B3E">
      <w:r>
        <w:t>Фактически Расчет по страховым взносам за 3 месяца дата  предоставлен    наименование организации дата, т.е. с наруше</w:t>
      </w:r>
      <w:r>
        <w:t xml:space="preserve">нием срока предоставления. </w:t>
      </w:r>
    </w:p>
    <w:p w:rsidR="00A77B3E">
      <w:r>
        <w:t>фио</w:t>
      </w:r>
      <w:r>
        <w:t xml:space="preserve">  в судебное заседание не явился, о времени и месте слушания дела был извещен надлежащим образом, причины неявки суду не сообщил. В силу ст. 25.1 КоАП РФ дело рассмотрено в отсутствие лица, привлекаемого к административной от</w:t>
      </w:r>
      <w:r>
        <w:t>ветственности.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 </w:t>
      </w:r>
      <w:r>
        <w:t>фио</w:t>
      </w:r>
      <w:r>
        <w:t xml:space="preserve"> в совершении данного административного правонарушения подтверждается протокол</w:t>
      </w:r>
      <w:r>
        <w:t xml:space="preserve">ом об административном правонарушении                                         № </w:t>
      </w:r>
      <w:r>
        <w:t>от дата (</w:t>
      </w:r>
      <w:r>
        <w:t>л.д</w:t>
      </w:r>
      <w:r>
        <w:t>. 1-2), выпиской из ЕГРЮЛ (</w:t>
      </w:r>
      <w:r>
        <w:t>л.д</w:t>
      </w:r>
      <w:r>
        <w:t>. 3-4), квитанцией о приеме налоговой декларации (расчета), бухгалтерской (финансовой) отчетности в электронном в</w:t>
      </w:r>
      <w:r>
        <w:t>иде (</w:t>
      </w:r>
      <w:r>
        <w:t>л.д</w:t>
      </w:r>
      <w:r>
        <w:t>. 5), подтверждением даты отправки (</w:t>
      </w:r>
      <w:r>
        <w:t>л.д</w:t>
      </w:r>
      <w:r>
        <w:t>. 6), уведомлением (</w:t>
      </w:r>
      <w:r>
        <w:t>л.д</w:t>
      </w:r>
      <w:r>
        <w:t>. 7), копией списка внутренних почтовых отправлений (л.д.8), отчетом об отслеживании почтового отправления (</w:t>
      </w:r>
      <w:r>
        <w:t>л.д</w:t>
      </w:r>
      <w:r>
        <w:t>. 9), сведениями из ЕГРЮЛ (</w:t>
      </w:r>
      <w:r>
        <w:t>л.д</w:t>
      </w:r>
      <w:r>
        <w:t>. 19-20), исследованными в судебном заседании</w:t>
      </w:r>
      <w:r>
        <w:t xml:space="preserve">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</w:t>
      </w:r>
      <w:r>
        <w:t>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административных правонарушениях, полностью нашла свое подт</w:t>
      </w:r>
      <w:r>
        <w:t>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</w:t>
      </w:r>
      <w:r>
        <w:t xml:space="preserve">суд учитывает тяжесть содеянного, данные о личности правонарушителя.   </w:t>
      </w:r>
    </w:p>
    <w:p w:rsidR="00A77B3E">
      <w:r>
        <w:t xml:space="preserve">Обстоятельств, смягчающих либо отягчающих административную ответственность   судом не установлено.           </w:t>
      </w:r>
    </w:p>
    <w:p w:rsidR="00A77B3E">
      <w:r>
        <w:t xml:space="preserve">При этом, согласно Выписке из Единого реестра субъектов малого и среднего </w:t>
      </w:r>
      <w:r>
        <w:t xml:space="preserve">предпринимательства  № </w:t>
      </w:r>
      <w:r>
        <w:t>-телефон наименование организации является субъектом малого предпринимательства (</w:t>
      </w:r>
      <w:r>
        <w:t>микропредприятие</w:t>
      </w:r>
      <w:r>
        <w:t>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</w:t>
      </w:r>
      <w:r>
        <w:t>азначении административного наказания мировой судья учитывает характер совершенного административного правонарушения, личность виновного, который ранее к административной ответственности за нарушение налогов и сборов не привлекался, совершил правонарушение</w:t>
      </w:r>
      <w:r>
        <w:t xml:space="preserve"> впервые, и в целях предупреждения совершения новых правонарушений, в данном случае, полагает возможным ограничиться предупреждением.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 -</w:t>
      </w:r>
    </w:p>
    <w:p w:rsidR="00A77B3E">
      <w:r>
        <w:t>ПОСТАНОВИЛ:</w:t>
      </w:r>
    </w:p>
    <w:p w:rsidR="00A77B3E"/>
    <w:p w:rsidR="00A77B3E"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>Постановление может быть обжаловано в Феодосийский городской суд адрес непосредственно или через мировог</w:t>
      </w:r>
      <w:r>
        <w:t xml:space="preserve">о судью судебного участка № 90 </w:t>
      </w:r>
      <w:r>
        <w:t>Феодосийского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                   (подпись)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</w:t>
      </w:r>
      <w:r>
        <w:t xml:space="preserve">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89"/>
    <w:rsid w:val="002B36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