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                                                          –       4      –</w:t>
      </w:r>
    </w:p>
    <w:p w:rsidR="00A77B3E">
      <w:r>
        <w:t xml:space="preserve">                                                                                                           Дело № 5-89-146/2026</w:t>
      </w:r>
    </w:p>
    <w:p w:rsidR="00A77B3E"/>
    <w:p w:rsidR="00A77B3E">
      <w:r>
        <w:t>П О С Т А Н О В Л Е Н И</w:t>
      </w:r>
      <w:r>
        <w:t xml:space="preserve"> Е</w:t>
      </w:r>
    </w:p>
    <w:p w:rsidR="00A77B3E"/>
    <w:p w:rsidR="00A77B3E">
      <w:r>
        <w:t>24 февраля 2026 года</w:t>
      </w:r>
      <w:r>
        <w:tab/>
      </w:r>
      <w:r>
        <w:tab/>
        <w:t xml:space="preserve">                     </w:t>
      </w:r>
      <w:r>
        <w:tab/>
      </w:r>
      <w:r>
        <w:tab/>
        <w:t xml:space="preserve">                           г. Феодосия</w:t>
      </w:r>
    </w:p>
    <w:p w:rsidR="00A77B3E"/>
    <w:p w:rsidR="00A77B3E">
      <w:r>
        <w:t xml:space="preserve"> </w:t>
      </w:r>
      <w:r>
        <w:tab/>
        <w:t xml:space="preserve">Мировой судья судебного участка №89 Феодосийского судебного района (город республиканского значения Феодосия с подчиненной ему территорией) адрес </w:t>
      </w:r>
      <w:r>
        <w:t>фио</w:t>
      </w:r>
      <w:r>
        <w:t>,</w:t>
      </w:r>
    </w:p>
    <w:p w:rsidR="00A77B3E">
      <w:r>
        <w:t xml:space="preserve">          с уч</w:t>
      </w:r>
      <w:r>
        <w:t xml:space="preserve">астием лица, в отношении которого ведется производство по делу об административном правонарушении – </w:t>
      </w:r>
      <w:r>
        <w:t>фио</w:t>
      </w:r>
      <w:r>
        <w:t xml:space="preserve">,  </w:t>
      </w:r>
    </w:p>
    <w:p w:rsidR="00A77B3E">
      <w:r>
        <w:t xml:space="preserve">          рассмотрев дело об административном правонарушении в отношении </w:t>
      </w:r>
    </w:p>
    <w:p w:rsidR="00A77B3E">
      <w:r>
        <w:t>фио</w:t>
      </w:r>
      <w:r>
        <w:t>, паспортные данные луч адрес, гражданки РФ, паспортные данные, зарегист</w:t>
      </w:r>
      <w:r>
        <w:t xml:space="preserve">рированной и проживающей по адресу: адрес, </w:t>
      </w:r>
    </w:p>
    <w:p w:rsidR="00A77B3E">
      <w:r>
        <w:t xml:space="preserve">         о привлечении к административной ответственности за совершение административного правонарушения, предусмотренного ч. 2 ст. 12.7 Кодекса Российской Федерации об административных правонарушениях,</w:t>
      </w:r>
    </w:p>
    <w:p w:rsidR="00A77B3E">
      <w:r>
        <w:t xml:space="preserve"> </w:t>
      </w:r>
    </w:p>
    <w:p w:rsidR="00A77B3E"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 xml:space="preserve">   УСТАНОВИЛ:</w:t>
      </w:r>
    </w:p>
    <w:p w:rsidR="00A77B3E"/>
    <w:p w:rsidR="00A77B3E">
      <w:r>
        <w:t xml:space="preserve">дата в время по адресу: адрес, </w:t>
      </w:r>
      <w:r>
        <w:t>фио</w:t>
      </w:r>
      <w:r>
        <w:t xml:space="preserve">  управляла транспортным средством – марка автомобиля, гос. номер У624ЕО323, будучи лишенной права управления транспортными средствами. </w:t>
      </w:r>
    </w:p>
    <w:p w:rsidR="00A77B3E">
      <w:r>
        <w:t xml:space="preserve">        В судебном заседании </w:t>
      </w:r>
      <w:r>
        <w:t>фио</w:t>
      </w:r>
      <w:r>
        <w:t xml:space="preserve"> вину в совершенном правонарушении при</w:t>
      </w:r>
      <w:r>
        <w:t xml:space="preserve">знала в полном объеме, в содеянном раскаялась. </w:t>
      </w:r>
    </w:p>
    <w:p w:rsidR="00A77B3E">
      <w:r>
        <w:t xml:space="preserve">         Заслушав объяснения лица, в отношении которого ведется производство по делу об административном правонарушении, исследовав материалы дела, прихожу к следующему.</w:t>
      </w:r>
    </w:p>
    <w:p w:rsidR="00A77B3E">
      <w:r>
        <w:t>В соответствии с п. 2.1.1 Правил дорож</w:t>
      </w:r>
      <w:r>
        <w:t xml:space="preserve">ного движения Российской Федерации, утвержденных Постановлением Совета Министров - Правительства Российской Федерации от дата N 1090, водитель механического транспортного средства обязан иметь при себе и по требованию сотрудников полиции передавать им для </w:t>
      </w:r>
      <w:r>
        <w:t>проверки водительское удостоверение или временное разрешение на право управления транспортным средством соответствующей категории.</w:t>
      </w:r>
    </w:p>
    <w:p w:rsidR="00A77B3E">
      <w:r>
        <w:t>Согласно ч. 2 ст. 12.7 Кодекса Российской Федерации об административных правонарушениях административным правонарушением приз</w:t>
      </w:r>
      <w:r>
        <w:t>нается управление транспортным средством водителем, лишенным права управления транспортными средствами.</w:t>
      </w:r>
    </w:p>
    <w:p w:rsidR="00A77B3E">
      <w:r>
        <w:t>Субъектом правонарушения, предусмотренного ч. 2 ст. 12.7 Кодекса Российской Федерации об административных правонарушениях, является водитель, лишенный п</w:t>
      </w:r>
      <w:r>
        <w:t>рава управления транспортным средством.</w:t>
      </w:r>
    </w:p>
    <w:p w:rsidR="00A77B3E">
      <w:r>
        <w:t xml:space="preserve">В судебном заседании установлено, что </w:t>
      </w:r>
      <w:r>
        <w:t>фио</w:t>
      </w:r>
      <w:r>
        <w:t xml:space="preserve"> согласно постановлению мирового судьи судебного участка №169 адрес от дата признана виновной в совершении административного правонарушения, предусмотренного ч. 1 ст. 12.8 КоА</w:t>
      </w:r>
      <w:r>
        <w:t xml:space="preserve">П РФ и ей </w:t>
      </w:r>
      <w:r>
        <w:t>назначено наказание в виде административного штрафа в размере сумма с лишением права управления транспортными средствами на срок дата 6 месяцев.</w:t>
      </w:r>
    </w:p>
    <w:p w:rsidR="00A77B3E">
      <w:r>
        <w:t>Указанное постановление мирового судьи вступило в законную силу дата.</w:t>
      </w:r>
    </w:p>
    <w:p w:rsidR="00A77B3E">
      <w:r>
        <w:t xml:space="preserve"> дата </w:t>
      </w:r>
      <w:r>
        <w:t>фио</w:t>
      </w:r>
      <w:r>
        <w:t xml:space="preserve"> изменила фамилию на «</w:t>
      </w:r>
      <w:r>
        <w:t>Донцову</w:t>
      </w:r>
      <w:r>
        <w:t xml:space="preserve">», в связи со вступлением в брак с </w:t>
      </w:r>
      <w:r>
        <w:t>фио</w:t>
      </w:r>
    </w:p>
    <w:p w:rsidR="00A77B3E">
      <w:r>
        <w:t>В силу статей 32.6 - 32.7 Кодекса Российской Федерации об административных правонарушениях исполнение постановления о лишении права управления транспортным средством соответствующего вида или другими видами тех</w:t>
      </w:r>
      <w:r>
        <w:t>ники осуществляется путем изъятия и хранения в течение срока лишения указанного специального права соответственно водительского удостоверения, удостоверения на право управления судами (в том числе маломерными) или удостоверения тракториста-машиниста (тракт</w:t>
      </w:r>
      <w:r>
        <w:t>ориста), если водитель, судоводитель или тракторист-машинист (тракторист) лишен права управления всеми видами транспортных средств, судов (в том числе маломерных) и другой техники.</w:t>
      </w:r>
    </w:p>
    <w:p w:rsidR="00A77B3E">
      <w:r>
        <w:t>Течение срока лишения специального права начинается со дня вступления в зак</w:t>
      </w:r>
      <w:r>
        <w:t xml:space="preserve">онную силу постановления о назначении административного наказания в виде лишения соответствующего специального права. </w:t>
      </w:r>
    </w:p>
    <w:p w:rsidR="00A77B3E">
      <w:r>
        <w:t>В течение трех рабочих дней со дня вступления в законную силу постановления о назначении административного наказания в виде лишения соотв</w:t>
      </w:r>
      <w:r>
        <w:t>етствующего специального права лицо, лишенное специального права, должно сдать документы, предусмотренные частями 1 - 3.1 статьи 32.6 Кодекса Российской Федерации об административных правонарушениях, в орган, исполняющий этот вид административного наказани</w:t>
      </w:r>
      <w:r>
        <w:t xml:space="preserve">я, а в случае утраты указанных документов заявить об этом в указанный орган в тот же срок. </w:t>
      </w:r>
    </w:p>
    <w:p w:rsidR="00A77B3E">
      <w:r>
        <w:t>В случае уклонения лица, лишенного специального права, от сдачи соответствующего удостоверения (специального разрешения) или иных документов срок лишения специально</w:t>
      </w:r>
      <w:r>
        <w:t>го права прерывается. Течение прерванного срока лишения специального права продолжается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</w:t>
      </w:r>
      <w:r>
        <w:t xml:space="preserve">инистративного наказания, заявления лица об утрате указанных документов. </w:t>
      </w:r>
    </w:p>
    <w:p w:rsidR="00A77B3E">
      <w:r>
        <w:t xml:space="preserve">Судьей установлено, что дата в время по адресу: адрес, </w:t>
      </w:r>
      <w:r>
        <w:t>фио</w:t>
      </w:r>
      <w:r>
        <w:t xml:space="preserve">  управляла транспортным средством – марка автомобиля, гос. номер У624ЕО323, будучи лишенной права управления транспортными </w:t>
      </w:r>
      <w:r>
        <w:t xml:space="preserve">средствами. </w:t>
      </w:r>
    </w:p>
    <w:p w:rsidR="00A77B3E">
      <w:r>
        <w:t xml:space="preserve">Таким образом, в силу ст. ст. 4.6, 32.7 Кодекса Российской Федерации об административных правонарушениях </w:t>
      </w:r>
      <w:r>
        <w:t>фио</w:t>
      </w:r>
      <w:r>
        <w:t xml:space="preserve"> на момент совершения вмененного административного правонарушения считается лишенной права управления транспортными средствами.</w:t>
      </w:r>
    </w:p>
    <w:p w:rsidR="00A77B3E">
      <w:r>
        <w:t xml:space="preserve">Учитывая изложенное, вина </w:t>
      </w:r>
      <w:r>
        <w:t>фио</w:t>
      </w:r>
      <w:r>
        <w:t xml:space="preserve"> в совершении вмененного ей правонарушения подтверждается имеющимися в материалах дела и исследованными доказательствами, а именно: </w:t>
      </w:r>
    </w:p>
    <w:p w:rsidR="00A77B3E">
      <w:r>
        <w:t>- протоколом об административном правонарушении 82 АП №312722 от дата;</w:t>
      </w:r>
    </w:p>
    <w:p w:rsidR="00A77B3E">
      <w:r>
        <w:t xml:space="preserve">- копией постановления </w:t>
      </w:r>
      <w:r>
        <w:t>мирового судьи судебного участка №169 адрес от дата;</w:t>
      </w:r>
    </w:p>
    <w:p w:rsidR="00A77B3E">
      <w:r>
        <w:t>-  копией протокола об отстранении от управления транспортным средством 82 ОТ №085330 от дата;</w:t>
      </w:r>
    </w:p>
    <w:p w:rsidR="00A77B3E">
      <w:r>
        <w:t xml:space="preserve">- видеозаписью, а также пояснениями </w:t>
      </w:r>
      <w:r>
        <w:t>фио</w:t>
      </w:r>
      <w:r>
        <w:t>, данными ею в судебном заседании.</w:t>
      </w:r>
    </w:p>
    <w:p w:rsidR="00A77B3E">
      <w:r>
        <w:t>Указанные доказательства в силу ч.</w:t>
      </w:r>
      <w:r>
        <w:t xml:space="preserve"> 2 ст. 26.2 Кодекса Российской Федерации об административных правонарушениях являются надлежащими и допустимыми доказательствами, в совокупности подтверждающими вину </w:t>
      </w:r>
      <w:r>
        <w:t>фио</w:t>
      </w:r>
      <w:r>
        <w:t xml:space="preserve"> в административном правонарушении.</w:t>
      </w:r>
    </w:p>
    <w:p w:rsidR="00A77B3E">
      <w:r>
        <w:t>Учитывая исследованные в судебном заседании доказат</w:t>
      </w:r>
      <w:r>
        <w:t xml:space="preserve">ельства, оценив их в совокупности на предмет допустимости, достоверности и достаточности, действия </w:t>
      </w:r>
      <w:r>
        <w:t>фио</w:t>
      </w:r>
      <w:r>
        <w:t xml:space="preserve"> квалифицирую по ч. 2 ст. 12.7 Кодекса Российской Федерации об административных правонарушениях, как управление транспортным средством водителем, лишенным</w:t>
      </w:r>
      <w:r>
        <w:t xml:space="preserve"> права управления транспортными средствами.</w:t>
      </w:r>
    </w:p>
    <w:p w:rsidR="00A77B3E">
      <w: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</w:t>
      </w:r>
      <w:r>
        <w:t xml:space="preserve">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</w:t>
      </w:r>
      <w:r>
        <w:t>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A77B3E">
      <w:r>
        <w:t>Обстоят</w:t>
      </w:r>
      <w:r>
        <w:t xml:space="preserve">ельством, смягчающим ответственность, в соответствии с ч. 1 ст. 4.2 Кодекса Российской Федерации об административных правонарушениях является раскаяние лица, совершившего административное правонарушение. </w:t>
      </w:r>
    </w:p>
    <w:p w:rsidR="00A77B3E">
      <w:r>
        <w:t>Согласно ст. 4.3 Кодекса Российской Федерации об ад</w:t>
      </w:r>
      <w:r>
        <w:t xml:space="preserve">министративных правонарушениях обстоятельств, отягчающих административную ответственность </w:t>
      </w:r>
      <w:r>
        <w:t>фио</w:t>
      </w:r>
      <w:r>
        <w:t xml:space="preserve">  при совершении ею правонарушения, не установлено.</w:t>
      </w:r>
    </w:p>
    <w:p w:rsidR="00A77B3E">
      <w:r>
        <w:t>Учитывая изложенное, исходя из общих принципов назначения наказания, предусмотренных ст.ст.3.1, 4.1 Кодекса Рос</w:t>
      </w:r>
      <w:r>
        <w:t xml:space="preserve">сийской Федерации об административных правонарушениях, принимая во внимание данные о личности лица, в отношении которого возбуждено производство об административном правонарушении, обстоятельства дела, прихожу к выводу, что </w:t>
      </w:r>
      <w:r>
        <w:t>фио</w:t>
      </w:r>
      <w:r>
        <w:t xml:space="preserve"> следует подвергнуть наказани</w:t>
      </w:r>
      <w:r>
        <w:t>ю в виде административного штрафа в пределах санкции, предусмотренной ч. 2 ст. 12.7 Кодекса Российской Федерации об административных правонарушениях.</w:t>
      </w:r>
    </w:p>
    <w:p w:rsidR="00A77B3E">
      <w:r>
        <w:t>На основании вышеизложенного и руководствуясь ст. ст. 29.9-29.10, 30.1 Кодекса Российской Федерации об адм</w:t>
      </w:r>
      <w:r>
        <w:t>инистративных правонарушениях, мировой судья</w:t>
      </w:r>
    </w:p>
    <w:p w:rsidR="00A77B3E">
      <w:r>
        <w:tab/>
        <w:t xml:space="preserve">                                           </w:t>
      </w:r>
    </w:p>
    <w:p w:rsidR="00A77B3E">
      <w:r>
        <w:t>ПОСТАНОВИЛ:</w:t>
      </w:r>
    </w:p>
    <w:p w:rsidR="00A77B3E">
      <w:r>
        <w:tab/>
        <w:t xml:space="preserve"> </w:t>
      </w:r>
    </w:p>
    <w:p w:rsidR="00A77B3E">
      <w:r>
        <w:t xml:space="preserve">Признать </w:t>
      </w:r>
      <w:r>
        <w:t>фио</w:t>
      </w:r>
      <w:r>
        <w:t>, паспортные данные, виновным в совершении административного правонарушения, предусмотренного ч. 2 ст. 12.7 Кодекса Российской Федерации об</w:t>
      </w:r>
      <w:r>
        <w:t xml:space="preserve"> административных правонарушениях, и назначить ей административное наказание в виде штрафа в размере сумма.</w:t>
      </w:r>
    </w:p>
    <w:p w:rsidR="00A77B3E">
      <w:r>
        <w:t>Штраф подлежит оплате по реквизитам: Управление Федерального Казначейства по адрес (ОМВД России  по адрес), ИНН телефон, КПП телефон, банк получател</w:t>
      </w:r>
      <w:r>
        <w:t xml:space="preserve">ь: ОКЦ №7 наименование организации России//УФК по адрес, БИК – телефон; к/с </w:t>
      </w:r>
      <w:r>
        <w:t>40102810645370000035, ОКТМО телефон, КБК 18811601123010001140, УИН 18810491261400001011.</w:t>
      </w:r>
    </w:p>
    <w:p w:rsidR="00A77B3E">
      <w:r>
        <w:t>Согласно части 1 статьи 32.2 Кодекса Российской Федерации об административных правонарушени</w:t>
      </w:r>
      <w:r>
        <w:t>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</w:t>
      </w:r>
      <w:r>
        <w:t>рока отсрочки или срока рассрочки, предусмотренных статьей 31.5 названного Кодекса.</w:t>
      </w:r>
    </w:p>
    <w:p w:rsidR="00A77B3E">
      <w:r>
        <w:t>Документ, свидетельствующий об уплате административного штрафа, необходимо направить мировому судье судебного участка №89 Феодосийского судебного района (город республиканс</w:t>
      </w:r>
      <w:r>
        <w:t>кого значения Феодосия с подчиненной ему территорией) адрес.</w:t>
      </w:r>
    </w:p>
    <w:p w:rsidR="00A77B3E">
      <w:r>
        <w:t>Постановление может быть обжаловано в Феодосийский городской суд адрес через мирового судью судебного участка №89 Феодосийского судебного района (город республиканского значения Феодосия с подчин</w:t>
      </w:r>
      <w:r>
        <w:t>енной ему территорией) адрес в течение 10 дней со дня вручения или получения копии постановления.</w:t>
      </w:r>
    </w:p>
    <w:p w:rsidR="00A77B3E"/>
    <w:p w:rsidR="00A77B3E">
      <w:r>
        <w:t xml:space="preserve">           Мировой судья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фио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74B"/>
    <w:rsid w:val="00A77B3E"/>
    <w:rsid w:val="00AE574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