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5-89-150/2017</w:t>
      </w:r>
    </w:p>
    <w:p w:rsidR="00A77B3E">
      <w:r>
        <w:t>П О С Т А Н О В Л Е Н И Е</w:t>
      </w:r>
    </w:p>
    <w:p w:rsidR="00A77B3E">
      <w:r>
        <w:t xml:space="preserve">22 мая 2017 года </w:t>
        <w:tab/>
        <w:tab/>
        <w:tab/>
        <w:tab/>
        <w:tab/>
        <w:t xml:space="preserve">                                         г. Феодосия</w:t>
      </w:r>
    </w:p>
    <w:p w:rsidR="00A77B3E"/>
    <w:p w:rsidR="00A77B3E">
      <w:r>
        <w:t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</w:r>
    </w:p>
    <w:p w:rsidR="00A77B3E">
      <w:r>
        <w:t xml:space="preserve">КУРЕННОГО И.В., паспортные данные, ..., гражданина Российской Федерации, официального не трудоустроенного, холостого, ...., проживающего по адресу: ... </w:t>
      </w:r>
    </w:p>
    <w:p w:rsidR="00A77B3E">
      <w:r>
        <w:t>в совершении правонарушения, предусмотренного ст. 12.8 ч.3   КоАП РФ,</w:t>
      </w:r>
    </w:p>
    <w:p w:rsidR="00A77B3E"/>
    <w:p w:rsidR="00A77B3E">
      <w:r>
        <w:t>У С Т А Н О В И Л:</w:t>
      </w:r>
    </w:p>
    <w:p w:rsidR="00A77B3E"/>
    <w:p w:rsidR="00A77B3E">
      <w:r>
        <w:t>Куренной И.В. совершил административное правонарушение, предусмотренное ст.12.8 ч. 3 КоАП РФ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ab/>
        <w:t xml:space="preserve">Куренной И.В. в г. Феодосия на ... в 02.00 часов, в нарушение п. 2.7 ПДД РФ управлял транспортным средством ..., государственный регистрационный знак ..., в состоянии опьянения, не имея права управления транспортным средством. Данные действия не содержат уголовно-наказуемого деяния.  </w:t>
      </w:r>
    </w:p>
    <w:p w:rsidR="00A77B3E">
      <w:r>
        <w:tab/>
        <w:t>Куренной И.В.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Куренного И.В.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Куренного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...</w:t>
      </w:r>
    </w:p>
    <w:p w:rsidR="00A77B3E">
      <w:r>
        <w:t>- протоколом об отстранении от управления транспортным средством ...</w:t>
      </w:r>
    </w:p>
    <w:p w:rsidR="00A77B3E">
      <w:r>
        <w:t>- актом освидетельствования на состояние алкогольного опьянения № ...</w:t>
      </w:r>
    </w:p>
    <w:p w:rsidR="00A77B3E">
      <w:r>
        <w:t>- квитанцией Алкотестер «...» от ... (л.д. 4);</w:t>
      </w:r>
    </w:p>
    <w:p w:rsidR="00A77B3E">
      <w:r>
        <w:t>- выпиской из базы ГИБДД (л.д.6-7);</w:t>
      </w:r>
    </w:p>
    <w:p w:rsidR="00A77B3E">
      <w:r>
        <w:t>- видеозаписью (л.д.9);</w:t>
      </w:r>
    </w:p>
    <w:p w:rsidR="00A77B3E">
      <w:r>
        <w:t>- протоколом об административном задержании № ... от дата (л.д. 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Куренного И.В.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смягчающие обстоятельства – признание вины, раскаяние в содеянном, нахождение на иждивении малолетнего ребенка, датар., отсутствие отягчающих обстоятельств.     </w:t>
      </w:r>
    </w:p>
    <w:p w:rsidR="00A77B3E">
      <w:r>
        <w:tab/>
        <w:t>При таких обстоятельствах суд считает необходимым назначить Куренному И.В. наказание в виде административного ареста.</w:t>
      </w:r>
    </w:p>
    <w:p w:rsidR="00A77B3E">
      <w:r>
        <w:t>На основании изложенного, руководствуясь ст.ст. 12.8 ч.3, 29.9, 29.10 КоАП РФ судья,</w:t>
      </w:r>
    </w:p>
    <w:p w:rsidR="00A77B3E"/>
    <w:p w:rsidR="00A77B3E">
      <w:r>
        <w:t>ПОСТАНОВИЛ:</w:t>
      </w:r>
    </w:p>
    <w:p w:rsidR="00A77B3E"/>
    <w:p w:rsidR="00A77B3E">
      <w:r>
        <w:t>КУРЕННОГО фио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89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