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5-89-156/2021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не работающего, зарегистрированного и проживающего по адресу: адрес,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 xml:space="preserve">УС Т АН О В </w:t>
      </w:r>
      <w:r>
        <w:t>И Л:</w:t>
      </w:r>
    </w:p>
    <w:p w:rsidR="00A77B3E"/>
    <w:p w:rsidR="00A77B3E">
      <w:r>
        <w:t xml:space="preserve">дата в время находясь вблизи дома № 5, расположенного по адрес в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марка автомобиля с государственным регистрационным знаком А877РМ82, будучи лишенным права управления транспортными средствами, чем нарушил </w:t>
      </w:r>
      <w:r>
        <w:t>п.п</w:t>
      </w:r>
      <w:r>
        <w:t>. 2.1</w:t>
      </w:r>
      <w:r>
        <w:t>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 протоколом об адми</w:t>
      </w:r>
      <w:r>
        <w:t>нистративном правонарушении 82АП114102 от дата; протоколом 82ОТ024534 от дата об отстранении от управления транспортным средством; протоколом о задержании транспортного средства 82ПЗ054762 от дата; копией постановления по делу об административном правонару</w:t>
      </w:r>
      <w:r>
        <w:t xml:space="preserve">шении № 5-89-424/2019 от дата; справкой инспектора ИАЗ ОСР ДПС ГИБДД МВД по адрес </w:t>
      </w:r>
      <w:r>
        <w:t>фио</w:t>
      </w:r>
      <w:r>
        <w:t xml:space="preserve">; копией карточки операций с водительским удостоверением на имя </w:t>
      </w:r>
      <w:r>
        <w:t>фио</w:t>
      </w:r>
      <w:r>
        <w:t>, а также иными материалами дела об административном правонарушении, достоверность которых не вызывает у</w:t>
      </w:r>
      <w:r>
        <w:t xml:space="preserve">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На </w:t>
      </w:r>
      <w:r>
        <w:t xml:space="preserve">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</w:t>
      </w:r>
      <w:r>
        <w:t>ств дела, личности правонарушителя, который в содеянном раскаялся, установленной инвалидности не имеет, является трудоспособным,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</w:t>
      </w:r>
      <w:r>
        <w:t>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штрафа в размере обязательных работ сроком на 100 (сто) часов.</w:t>
      </w:r>
    </w:p>
    <w:p w:rsidR="00A77B3E">
      <w:r>
        <w:t>Постановление может быть обжа</w:t>
      </w:r>
      <w:r>
        <w:t>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</w:t>
      </w:r>
      <w:r>
        <w:t xml:space="preserve">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24"/>
    <w:rsid w:val="003E78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