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5-89-162/2021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адрес, внесена</w:t>
      </w:r>
      <w:r>
        <w:t xml:space="preserve">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по юридическому адресу юридичес</w:t>
      </w:r>
      <w:r>
        <w:t>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</w:t>
      </w:r>
      <w:r>
        <w:t xml:space="preserve">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расчет по страховым взносам за 3 месяца дата.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</w:t>
      </w:r>
      <w:r>
        <w:t>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</w:t>
      </w:r>
      <w:r>
        <w:t>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</w:t>
      </w:r>
      <w:r>
        <w:t>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</w:t>
      </w:r>
      <w:r>
        <w:t xml:space="preserve">й </w:t>
      </w:r>
      <w:r>
        <w:t>фио</w:t>
      </w:r>
      <w:r>
        <w:t xml:space="preserve"> в судебное заседание явился,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</w:t>
      </w:r>
      <w:r>
        <w:t>онарушения подтверждается протоколом об административном правонарушении №91082106800013900001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</w:t>
      </w:r>
      <w:r>
        <w:t xml:space="preserve">ий, поскольку они непротиворечивы и </w:t>
      </w:r>
      <w:r>
        <w:t xml:space="preserve">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</w:t>
      </w:r>
      <w:r>
        <w:t>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</w:t>
      </w:r>
      <w:r>
        <w:t xml:space="preserve">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</w:t>
      </w:r>
      <w:r>
        <w:t>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</w:t>
      </w:r>
      <w:r>
        <w:t xml:space="preserve">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адрес) адрес.</w:t>
      </w:r>
    </w:p>
    <w:p w:rsidR="00A77B3E"/>
    <w:p w:rsidR="00A77B3E"/>
    <w:p w:rsidR="00A77B3E">
      <w:r>
        <w:t xml:space="preserve">Мировой судья                                             /подпись/       </w:t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6E"/>
    <w:rsid w:val="008626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