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/>
    <w:p w:rsidR="00A77B3E">
      <w:r>
        <w:t>Дело № 5-89-166/2026</w:t>
      </w:r>
    </w:p>
    <w:p w:rsidR="00A77B3E">
      <w:r>
        <w:t>УИД 91MS0089-телефон-телефон</w:t>
      </w:r>
    </w:p>
    <w:p w:rsidR="00A77B3E"/>
    <w:p w:rsidR="00A77B3E">
      <w:r>
        <w:t xml:space="preserve">     П О С Т А Н О В Л Е Н И Е                                                        </w:t>
      </w:r>
    </w:p>
    <w:p w:rsidR="00A77B3E">
      <w:r>
        <w:t xml:space="preserve">дата                                                                    адрес  </w:t>
      </w:r>
    </w:p>
    <w:p w:rsidR="00A77B3E">
      <w:r>
        <w:t xml:space="preserve">                                </w:t>
      </w:r>
    </w:p>
    <w:p w:rsidR="00A77B3E">
      <w:r>
        <w:t xml:space="preserve">Мировой судья судебного участка №89 Феодосийского судебного района (город республиканского значения Феодосия с подчиненной ему территорией) </w:t>
      </w:r>
      <w:r>
        <w:t>фио</w:t>
      </w:r>
      <w:r>
        <w:t>,</w:t>
      </w:r>
    </w:p>
    <w:p w:rsidR="00A77B3E">
      <w:r>
        <w:t xml:space="preserve">с участием –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дело об административном правонарушении в отношении</w:t>
      </w:r>
      <w:r>
        <w:t>:</w:t>
      </w:r>
    </w:p>
    <w:p w:rsidR="00A77B3E">
      <w:r>
        <w:t>фио</w:t>
      </w:r>
      <w:r>
        <w:t xml:space="preserve">, паспортные данные УССР, гражданина РФ, паспортные данные, </w:t>
      </w:r>
    </w:p>
    <w:p w:rsidR="00A77B3E">
      <w:r>
        <w:t xml:space="preserve">о привлечении к административной ответственности по ст. 19.13 КоАП РФ, </w:t>
      </w:r>
    </w:p>
    <w:p w:rsidR="00A77B3E">
      <w:r>
        <w:t>УСТАНОВИЛ:</w:t>
      </w:r>
    </w:p>
    <w:p w:rsidR="00A77B3E">
      <w:r>
        <w:t xml:space="preserve">дата в время </w:t>
      </w:r>
      <w:r>
        <w:t>фио</w:t>
      </w:r>
      <w:r>
        <w:t xml:space="preserve"> находясь по адресу: адрес, осуществил заведомо ложный вызов полиции по телефонной линии 10</w:t>
      </w:r>
      <w:r>
        <w:t>2 в дежурную часть ОМВД России по адрес.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 в полном объеме.</w:t>
      </w:r>
    </w:p>
    <w:p w:rsidR="00A77B3E">
      <w:r>
        <w:t xml:space="preserve">Заслушав объяснения </w:t>
      </w:r>
      <w:r>
        <w:t>фио</w:t>
      </w:r>
      <w:r>
        <w:t>, исследовав и оценив письменные материалы дела в их совокупности, мировой судья приходит к следующим вывода</w:t>
      </w:r>
      <w:r>
        <w:t>м.</w:t>
      </w:r>
    </w:p>
    <w:p w:rsidR="00A77B3E">
      <w:r>
        <w:t xml:space="preserve">        Статья 19.13 Кодекса Российской Федерации об административных правонарушениях предусматривает ответственность за заведомо ложный вызов пожарной охраны, полиции, скорой медицинской помощи или иных специализированных служб  и влечёт за собой назна</w:t>
      </w:r>
      <w:r>
        <w:t>чение наказания в виде административного штрафа от одной тысячи до сумма прописью.</w:t>
      </w:r>
    </w:p>
    <w:p w:rsidR="00A77B3E">
      <w:r>
        <w:t>Исходя из положений названной статьи, заведомо ложный вызов специализированных служб заключается в том, что лицо осознает, что сообщаемые им сведения не соответствуют действ</w:t>
      </w:r>
      <w:r>
        <w:t>ительности, то есть являются ложными, и желает ими ввести в заблуждение соответствующие государственные органы, препятствуя, таким образом, их работе. Субъективная сторона правонарушения выражена в умышленной форме вины, то есть лицо осознает, что сообщаем</w:t>
      </w:r>
      <w:r>
        <w:t>ые им сведения не соответствуют действительности, а именно являются ложными, и желает ими ввести в заблуждение соответствующие государственные органы, препятствуя, таким образом, их работе.</w:t>
      </w:r>
    </w:p>
    <w:p w:rsidR="00A77B3E">
      <w:r>
        <w:t>В соответствии со ст. 26.2 Кодекса Российской Федерации об админис</w:t>
      </w:r>
      <w:r>
        <w:t>тративных правонарушениях доказательствами по делу об административном правонарушении являются любые фактические данные, на основании которых судья, орган, должностное лицо, в производстве которых находится дело, устанавливают наличие или отсутствие событи</w:t>
      </w:r>
      <w:r>
        <w:t xml:space="preserve">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</w:t>
      </w:r>
      <w:r>
        <w:t xml:space="preserve">иными протоколами, предусмотренными настоящим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</w:t>
      </w:r>
      <w:r>
        <w:t>заключениями эксперта, иными документами, а также показан</w:t>
      </w:r>
      <w:r>
        <w:t>иями специальных технических средств, вещественными доказательствами.</w:t>
      </w:r>
    </w:p>
    <w:p w:rsidR="00A77B3E">
      <w:r>
        <w:t>По правилам ст. 26.11 Кодекса Российской Федерации об административных правонарушениях судья оценивает доказательства по своему внутреннему убеждению, основанному на всестороннем, полном</w:t>
      </w:r>
      <w:r>
        <w:t xml:space="preserve"> и объективном исследовании всех обстоятельств дела в их совокупности. Никакие доказательства не могут иметь заранее установленную силу. </w:t>
      </w:r>
    </w:p>
    <w:p w:rsidR="00A77B3E">
      <w:r>
        <w:t xml:space="preserve">Факт совершения административного правонарушения и виновность </w:t>
      </w:r>
      <w:r>
        <w:t>фио</w:t>
      </w:r>
      <w:r>
        <w:t xml:space="preserve"> в совершении административного правонарушения, объек</w:t>
      </w:r>
      <w:r>
        <w:t xml:space="preserve">тивно подтверждается материалами дела, исследованными в ходе судебного заседания, в том числе: </w:t>
      </w:r>
    </w:p>
    <w:p w:rsidR="00A77B3E">
      <w:r>
        <w:t>- протоколом по делу об административном правонарушении 82 01 №422566 от дата;</w:t>
      </w:r>
    </w:p>
    <w:p w:rsidR="00A77B3E">
      <w:r>
        <w:t>- рапортом УУП ОУУП и ПДН ОМВД России по адрес от дата;</w:t>
      </w:r>
    </w:p>
    <w:p w:rsidR="00A77B3E">
      <w:r>
        <w:t xml:space="preserve">- объяснениями </w:t>
      </w:r>
      <w:r>
        <w:t>фио</w:t>
      </w:r>
    </w:p>
    <w:p w:rsidR="00A77B3E">
      <w:r>
        <w:t>Достов</w:t>
      </w:r>
      <w:r>
        <w:t>ерность вышеуказанных доказательств не вызывает у судьи сомнений, поскольку они взаимосвязаны и дополняют друг друга, получены в соответствии с требованиями закона, протокол об административном правонарушении составлен уполномоченным должностным лицом, его</w:t>
      </w:r>
      <w:r>
        <w:t xml:space="preserve"> содержание и оформление соответствуют требованиям ст. 28.2 КоАП РФ, каких-либо существенных процессуальных нарушений при его составлении не установлено, права лица, привлекаемого к административной ответственности, соблюдены. Доказательства получены с соб</w:t>
      </w:r>
      <w:r>
        <w:t>людением установленного законом порядка, отвечают требованиям относимости, допустимости и достаточности, поэтому в соответствии со ст. 26.2 КоАП РФ отнесены к числу доказательств, имеющих значение для правильного разрешения дела.</w:t>
      </w:r>
    </w:p>
    <w:p w:rsidR="00A77B3E">
      <w:r>
        <w:t>Анализируя и оценивая, в с</w:t>
      </w:r>
      <w:r>
        <w:t xml:space="preserve">оответствии со ст. 26.11 КоАП РФ, собранные и исследованные в судебном заседании доказательства в их совокупности, прихожу к выводу о виновности </w:t>
      </w:r>
      <w:r>
        <w:t>фио</w:t>
      </w:r>
      <w:r>
        <w:t xml:space="preserve"> в совершении административного правонарушения, предусмотренного ст. 19.13 КоАП РФ – заведомо ложный вызов п</w:t>
      </w:r>
      <w:r>
        <w:t>олиции.</w:t>
      </w:r>
    </w:p>
    <w:p w:rsidR="00A77B3E">
      <w:r>
        <w:t>Оснований для прекращения производства по делу не имеется, срок давности привлечения к административной ответственности, установленный ч. 1 ст. 4.5 КоАП РФ, не истек.</w:t>
      </w:r>
    </w:p>
    <w:p w:rsidR="00A77B3E">
      <w:r>
        <w:t>В соответствии со ст.4.2 КоАП РФ, ст.4.3 КоАП РФ обстоятельств, смягчающих, отягч</w:t>
      </w:r>
      <w:r>
        <w:t xml:space="preserve">ающих  административную ответственность </w:t>
      </w:r>
      <w:r>
        <w:t>фио</w:t>
      </w:r>
      <w:r>
        <w:t xml:space="preserve">  не установлено.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наказания, мировой судья учитывает характер и степень общественной опасности совершенного правонарушения, личность виновного, его имущественное положение, отс</w:t>
      </w:r>
      <w:r>
        <w:t xml:space="preserve">утствие обстоятельств, смягчающих и отягчающих административную ответственность, а также иные заслуживающие внимание для индивидуализации административной ответственности обстоятельства и считает необходимым назначить </w:t>
      </w:r>
      <w:r>
        <w:t>фио</w:t>
      </w:r>
      <w:r>
        <w:t xml:space="preserve"> административное наказание в виде </w:t>
      </w:r>
      <w:r>
        <w:t xml:space="preserve">административного штрафа, предусмотренном  санкцией  ст. 19.13 КоАП РФ,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</w:t>
      </w:r>
      <w:r>
        <w:t>наказания для достижения справедливого баланса публичных и частных интересов в рамках настоящего производства по делу об административном правонарушении.</w:t>
      </w:r>
    </w:p>
    <w:p w:rsidR="00A77B3E">
      <w:r>
        <w:t xml:space="preserve">На основании ст. 19.13 Кодекса Российской Федерации об административных правонарушениях, руководствуясь </w:t>
      </w:r>
      <w:r>
        <w:t>ст.ст</w:t>
      </w:r>
      <w:r>
        <w:t xml:space="preserve">. 29.9-29.10, 30.3 Кодекса Российской Федерации об административных правонарушениях, мировой судья, </w:t>
      </w:r>
    </w:p>
    <w:p w:rsidR="00A77B3E">
      <w:r>
        <w:t>ПОСТАНОВИЛ:</w:t>
      </w:r>
    </w:p>
    <w:p w:rsidR="00A77B3E">
      <w:r>
        <w:t xml:space="preserve">Признать </w:t>
      </w:r>
      <w:r>
        <w:t>фио</w:t>
      </w:r>
      <w:r>
        <w:t xml:space="preserve">, паспортные данные,  </w:t>
      </w:r>
      <w:r>
        <w:t xml:space="preserve">виновным в совершении административного правонарушения, предусмотренного ст. 19.13 КоАП РФ, и назначить ему административное наказание в виде административного штрафа в размере сумма. </w:t>
      </w:r>
    </w:p>
    <w:p w:rsidR="00A77B3E">
      <w:r>
        <w:t>Реквизиты для уплаты штрафа: Реквизиты для оплаты штрафа: Получатель: У</w:t>
      </w:r>
      <w:r>
        <w:t>ФК по адрес (Министерство юстиции адрес), Наименование банка: ОКЦ №7 Южного ГУ Банка России//УФК по адрес, ИНН телефон, КПП телефон, БИК телефон, Единый казначейский счет  40102810645370000035, Казначейский счет  03100643000000017500, Лицевой счет  телефон</w:t>
      </w:r>
      <w:r>
        <w:t xml:space="preserve"> в УФК по  адрес, Код Сводного реестра телефон, ОКТМО телефон, КБК  телефон </w:t>
      </w:r>
      <w:r>
        <w:t>телефон</w:t>
      </w:r>
      <w:r>
        <w:t>, УИН – 0410760300895001662619150.</w:t>
      </w:r>
    </w:p>
    <w:p w:rsidR="00A77B3E">
      <w:r>
        <w:t>Разъяснить, что административный штраф должен быть уплачен не позднее 60 дней со дня вступления постановления в законную силу, либо со дня</w:t>
      </w:r>
      <w:r>
        <w:t xml:space="preserve">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A77B3E">
      <w:r>
        <w:t xml:space="preserve">В соответствии с ч. 1 ст. 20.25 КоАП РФ неуплата административного штрафа в срок, предусмотренный </w:t>
      </w:r>
      <w:r>
        <w:t xml:space="preserve">КоАП РФ,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>До</w:t>
      </w:r>
      <w:r>
        <w:t>кумент, свидетельствующий об уплате административного штрафа, необходимо направить мировому судье судебного участка №89 Феодосийского судебного района (город республиканского значения Феодосия с подчиненной ему территорией)  адрес (адрес).</w:t>
      </w:r>
    </w:p>
    <w:p w:rsidR="00A77B3E">
      <w:r>
        <w:t>Постановление мо</w:t>
      </w:r>
      <w:r>
        <w:t>жет быть обжаловано в течение 10 дней со дня  получения копии постановления в Феодосийский городской суд адрес через мирового судью судебного участка №89 Феодосийского судебного района (город республиканского значения Феодосия с подчиненной ему территорией</w:t>
      </w:r>
      <w:r>
        <w:t>) адрес.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</w:t>
      </w:r>
      <w:r>
        <w:t>фио</w:t>
      </w:r>
    </w:p>
    <w:p w:rsidR="00A77B3E"/>
    <w:p w:rsidR="00A77B3E">
      <w:r>
        <w:t xml:space="preserve">        </w:t>
      </w:r>
    </w:p>
    <w:p w:rsidR="00A77B3E">
      <w:r>
        <w:t xml:space="preserve">        Постановление не вступило в законную силу.</w:t>
      </w:r>
    </w:p>
    <w:p w:rsidR="00A77B3E">
      <w:r>
        <w:t xml:space="preserve">Мировой судья:                                                                   секретарь с/з:      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0ED"/>
    <w:rsid w:val="00A77B3E"/>
    <w:rsid w:val="00F650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