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5-89-167/2021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со слов не работающего, зарегистрированного и проживающего по адресу: адрес/адрес,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 xml:space="preserve">У С Т </w:t>
      </w:r>
      <w:r>
        <w:t>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</w:t>
      </w:r>
      <w:r>
        <w:t>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дата в время находясь вблизи дома № 13, расположенного по адрес Ближнего адрес, не имея права управления транспортными средс</w:t>
      </w:r>
      <w:r>
        <w:t>твами, управлял мопедом «</w:t>
      </w:r>
      <w:r>
        <w:t>мотолэнд</w:t>
      </w:r>
      <w:r>
        <w:t xml:space="preserve"> </w:t>
      </w:r>
      <w:r>
        <w:t>дискавери</w:t>
      </w:r>
      <w:r>
        <w:t xml:space="preserve">», без государственного регистрационного знака (принадлежащий </w:t>
      </w:r>
      <w:r>
        <w:t>фио</w:t>
      </w:r>
      <w:r>
        <w:t>), находясь в состоянии опьянения, которое установлено актом освидетельствования на состояние алкогольного опьянения 61АА123893 от дата.</w:t>
      </w:r>
    </w:p>
    <w:p w:rsidR="00A77B3E">
      <w:r>
        <w:t>фио</w:t>
      </w:r>
      <w:r>
        <w:t xml:space="preserve"> вину в </w:t>
      </w:r>
      <w:r>
        <w:t xml:space="preserve">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</w:t>
      </w:r>
      <w:r>
        <w:t>вного правонарушения подтверждается материалами дела, в том числе: протоколом об административном правонарушении 82АП115847 от дата, протоколом об отстранении от управления транспортным средством 12АО110959 от дата, актом 61АА123893 от дата освидетельствов</w:t>
      </w:r>
      <w:r>
        <w:t xml:space="preserve">ания на состояние алкогольного опьянения, результатами освидетельствования с помощью </w:t>
      </w:r>
      <w:r>
        <w:t>алкотестера</w:t>
      </w:r>
      <w:r>
        <w:t>,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</w:t>
      </w:r>
      <w:r>
        <w:t>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</w:t>
      </w:r>
      <w:r>
        <w:t xml:space="preserve"> права управления </w:t>
      </w:r>
      <w:r>
        <w:t>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</w:t>
      </w:r>
      <w:r>
        <w:t xml:space="preserve">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</w:t>
      </w:r>
      <w:r>
        <w:t>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</w:t>
      </w:r>
      <w:r>
        <w:t>фио</w:t>
      </w:r>
      <w:r>
        <w:t xml:space="preserve"> не может отбывать наказание в виде административн</w:t>
      </w:r>
      <w:r>
        <w:t>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</w:t>
      </w:r>
      <w:r>
        <w:t>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22"/>
    <w:rsid w:val="008509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