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5-89-174/2017</w:t>
      </w:r>
    </w:p>
    <w:p w:rsidR="00A77B3E">
      <w:r>
        <w:t>П О С Т А Н О В Л Е Н И Е</w:t>
      </w:r>
    </w:p>
    <w:p w:rsidR="00A77B3E">
      <w:r>
        <w:t xml:space="preserve">19 июня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САПРОНОВА Н.Д., паспортные данные, гражданина Российской Федерации, являющегося директором наименование организации (ОГРН: ..., ИНН: ..., КПП: ..., юридический адрес: адрес),</w:t>
      </w:r>
      <w:r>
        <w:t xml:space="preserve"> зарегистрированного по адресу: адрес, проживающего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Сапронов Н.Д., являющийся должностным лицом – директором наименование организа</w:t>
      </w:r>
      <w:r>
        <w:t>ции, расположенного по адресу: адрес, находясь по указанному адресу дата, совершил непредставление в установленный законодательством Российской Федерации сведений о застрахованных лицах по форме СЗВ-М за январь месяц дата, представив указанные сведения дат</w:t>
      </w:r>
      <w:r>
        <w:t>а, что подтверждается Извещением о доставке, тем самым должностное лицо – Директор наименование организации Сапронов Н.Д. не исполнил обязанность, предусмотренную п. 2.2 ст. 11 Федерального закона от 01.04.1996 г. № 27-ФЗ «Об индивидуальном (персонифициров</w:t>
      </w:r>
      <w:r>
        <w:t>анном) учете в системе обязательного пенсионного страхования», то есть своими действиями совершил административное правонарушение, предусмотренное ст. 15.33.2 КоАП РФ.</w:t>
      </w:r>
    </w:p>
    <w:p w:rsidR="00A77B3E">
      <w:r>
        <w:t xml:space="preserve">В судебное заседание надлежащим образом уведомленный Сапронов Н.Д. не явился, в связи с </w:t>
      </w:r>
      <w:r>
        <w:t>чем, и на основании п. 2 ст. 25.1 КоАП РФ, суд считает возможным рассмотреть дело в отсутствии лица, в отношении которого ведётся производство по делу об административном правонарушении.</w:t>
      </w:r>
    </w:p>
    <w:p w:rsidR="00A77B3E">
      <w:r>
        <w:t>Мировой судья, исследовав письменные материалы административного дела</w:t>
      </w:r>
      <w:r>
        <w:t>, а именно:</w:t>
      </w:r>
    </w:p>
    <w:p w:rsidR="00A77B3E">
      <w:r>
        <w:t>-</w:t>
      </w:r>
      <w:r>
        <w:tab/>
        <w:t>протоколом об административном правонарушении № ... от дата (л.д.1-2);</w:t>
      </w:r>
    </w:p>
    <w:p w:rsidR="00A77B3E">
      <w:r>
        <w:t>-</w:t>
      </w:r>
      <w:r>
        <w:tab/>
        <w:t>уведомлением о составлении протокола от дата (л.д.3);</w:t>
      </w:r>
    </w:p>
    <w:p w:rsidR="00A77B3E">
      <w:r>
        <w:t>-</w:t>
      </w:r>
      <w:r>
        <w:tab/>
        <w:t>актом о выявлении правонарушения № ... от дата (л.д.4);</w:t>
      </w:r>
    </w:p>
    <w:p w:rsidR="00A77B3E">
      <w:r>
        <w:t>-</w:t>
      </w:r>
      <w:r>
        <w:tab/>
        <w:t>решением о привлечении страхователя к ответственности №</w:t>
      </w:r>
      <w:r>
        <w:t xml:space="preserve"> ... от дата (л.д.5);</w:t>
      </w:r>
    </w:p>
    <w:p w:rsidR="00A77B3E">
      <w:r>
        <w:t>-</w:t>
      </w:r>
      <w:r>
        <w:tab/>
        <w:t>сведениями о застрахованных лицах (л.д.6);</w:t>
      </w:r>
    </w:p>
    <w:p w:rsidR="00A77B3E">
      <w:r>
        <w:t>-</w:t>
      </w:r>
      <w:r>
        <w:tab/>
        <w:t>извещением о доставке (л.д.7);</w:t>
      </w:r>
    </w:p>
    <w:p w:rsidR="00A77B3E">
      <w:r>
        <w:t>-</w:t>
      </w:r>
      <w:r>
        <w:tab/>
        <w:t>выпиской ЕГРИП (л.д.8-10),</w:t>
      </w:r>
    </w:p>
    <w:p w:rsidR="00A77B3E">
      <w:r>
        <w:t>считает установленным и доказанным факт совершения Сапроновым Н.Д. нарушения установленных законодательством Российской Федерац</w:t>
      </w:r>
      <w:r>
        <w:t xml:space="preserve">ии об </w:t>
      </w:r>
      <w:r>
        <w:t>обязательном пенсионном страховании сроков представления сведений о застрахованных лицах в органы государственных внебюджетных фондов, осуществляющие контроль за уплатой страховых взносов.</w:t>
      </w:r>
    </w:p>
    <w:p w:rsidR="00A77B3E">
      <w:r>
        <w:t>Сапронов Н.Д. сведения о застрахованных лицах (форма СЗВ-М) з</w:t>
      </w:r>
      <w:r>
        <w:t>а дата представил дата, то есть не в срок.</w:t>
      </w:r>
    </w:p>
    <w:p w:rsidR="00A77B3E">
      <w:r>
        <w:t>В соответствии с п. 2.2 ст. 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в террито</w:t>
      </w:r>
      <w:r>
        <w:t>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Кодекса РФ и ст. 193 ГК РФ</w:t>
      </w:r>
      <w:r>
        <w:t>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</w:t>
      </w:r>
      <w:r>
        <w:t xml:space="preserve"> предоставления Сведений о застрахованных лицах (форма СЗВ-М) за дата – в срок дата</w:t>
      </w:r>
    </w:p>
    <w:p w:rsidR="00A77B3E">
      <w:r>
        <w:t>Мировой судья квалифицирует действия Сапронова Н.Д.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</w:t>
      </w:r>
      <w:r>
        <w:t>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</w:t>
      </w:r>
      <w:r>
        <w:t>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Сапронова Н.Д. ранее к административной ответств</w:t>
      </w:r>
      <w:r>
        <w:t>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>
      <w:r>
        <w:t xml:space="preserve">Обстоятельств смягчающих, либо отягчающих административную ответственность Сапронову Н.Д. судом не установлено. </w:t>
      </w:r>
    </w:p>
    <w:p w:rsidR="00A77B3E">
      <w:r>
        <w:t xml:space="preserve">Оснований для </w:t>
      </w:r>
      <w:r>
        <w:t>освобождения Сапронова Н.Д.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</w:t>
      </w:r>
      <w:r>
        <w:t xml:space="preserve">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САПРОНОВА Н.Д. признать виновным в совершении правонарушения, предусмотренного ст. 15.33.2 КоАП РФ и подвергнуть админи</w:t>
      </w:r>
      <w:r>
        <w:t>стративному наказанию в виде штрафа в размере 300 (трехсот) рублей.</w:t>
      </w:r>
    </w:p>
    <w:p w:rsidR="00A77B3E">
      <w:r>
        <w:t xml:space="preserve">Реквизиты для оплаты штрафа: УФК по Республике Крым (наименование), ИНН: ..., КПП: ..., номер счета получателя платежа: ..., наименование банка получателя </w:t>
      </w:r>
      <w:r>
        <w:t xml:space="preserve">платежа: отделение по Республике </w:t>
      </w:r>
      <w:r>
        <w:t>Крым Центрального банка Российской Федерации, БИК: ..., ОКТМО: ..., КБК: ... – ПФР штрафы.</w:t>
      </w:r>
    </w:p>
    <w:p w:rsidR="00A77B3E">
      <w:r>
        <w:t xml:space="preserve">Разъяснить Сапронову Н.Д., что в соответствии со ст. 20.25 ч. 1 КоАП РФ неуплата штрафа в 60-дневный срок с момента вступления постановления в законную силу,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</w:t>
      </w:r>
      <w:r>
        <w:t>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</w:t>
      </w:r>
      <w:r>
        <w:t>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33"/>
    <w:rsid w:val="00A77B3E"/>
    <w:rsid w:val="00FA4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500030-D83F-4E29-B3F0-C89AF9E0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