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5-89-183/2021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14.1 ч. 2 КоАП </w:t>
      </w:r>
      <w:r>
        <w:t>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обязательно (обяза</w:t>
      </w:r>
      <w:r>
        <w:t>тельна) при следующих обстоятельствах:</w:t>
      </w:r>
    </w:p>
    <w:p w:rsidR="00A77B3E">
      <w:r>
        <w:t>дата в время возле дома № 4, расположенного по адрес адрес, выявлен фио, который осуществлял услуги по перевозке пассажиров легковым автотранспортом за денежную плату без разрешения на осуществление деятельности по пе</w:t>
      </w:r>
      <w:r>
        <w:t>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в течении двух месяцев, не будучи зарегистрированным в качестве ИП либо юридического лица.</w:t>
      </w:r>
    </w:p>
    <w:p w:rsidR="00A77B3E">
      <w:r>
        <w:t>Своими действиями фио нарушил ч.1 ст.9 Федерального</w:t>
      </w:r>
      <w:r>
        <w:t xml:space="preserve">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</w:t>
      </w:r>
      <w:r>
        <w:t xml:space="preserve">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исследованными в с</w:t>
      </w:r>
      <w:r>
        <w:t>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</w:t>
      </w:r>
      <w:r>
        <w:t xml:space="preserve">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2 Кодекса РФ об административных правонарушениях, п</w:t>
      </w:r>
      <w:r>
        <w:t xml:space="preserve">олностью нашла свое подтверждение при рассмотрении дела, </w:t>
      </w:r>
      <w:r>
        <w:t>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</w:t>
      </w:r>
      <w:r>
        <w:t>ршении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</w:t>
      </w:r>
      <w:r>
        <w:t>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</w:t>
      </w:r>
      <w:r>
        <w:t>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73"/>
    <w:rsid w:val="00A77B3E"/>
    <w:rsid w:val="00D5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