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72F85">
      <w:pPr>
        <w:jc w:val="right"/>
      </w:pPr>
      <w:r>
        <w:t>Дело № 5-89-190/2018</w:t>
      </w:r>
    </w:p>
    <w:p w:rsidR="00A77B3E" w:rsidP="00372F85">
      <w:pPr>
        <w:jc w:val="center"/>
      </w:pPr>
      <w:r>
        <w:t>П О С Т А Н О В Л Е Н И Е</w:t>
      </w:r>
    </w:p>
    <w:p w:rsidR="00A77B3E">
      <w:r>
        <w:t xml:space="preserve">17 мая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372F85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юридического лица – Муниципального бюджетного учреждения «Городское благоустройство», за совершение правонарушения, предусмотренного ч. 1 ст. 12.34 КоАП РФ, -</w:t>
      </w:r>
    </w:p>
    <w:p w:rsidR="00A77B3E" w:rsidP="00372F85">
      <w:pPr>
        <w:jc w:val="center"/>
      </w:pPr>
      <w:r>
        <w:t>У С Т А Н О В И</w:t>
      </w:r>
      <w:r>
        <w:t xml:space="preserve"> Л:</w:t>
      </w:r>
    </w:p>
    <w:p w:rsidR="00A77B3E" w:rsidP="00372F85">
      <w:pPr>
        <w:jc w:val="center"/>
      </w:pPr>
    </w:p>
    <w:p w:rsidR="00A77B3E" w:rsidP="00372F85">
      <w:pPr>
        <w:ind w:firstLine="851"/>
        <w:jc w:val="both"/>
      </w:pPr>
      <w:r>
        <w:t xml:space="preserve">МУП «Городское благоустройство», согласно протокола об административном правонарушении от дата, который составлен старшим государственным инспектором дорожного надзора ОГИБДД г. Феодосии капитаном полиции </w:t>
      </w:r>
      <w:r>
        <w:t>фио</w:t>
      </w:r>
      <w:r>
        <w:t>, совершило административное правонарушение</w:t>
      </w:r>
      <w:r>
        <w:t>, предусмотренное ч. 1 ст. 12.34 КоАП РФ, а именно: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</w:t>
      </w:r>
      <w:r>
        <w:t>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</w:t>
      </w:r>
      <w:r>
        <w:t>жения.</w:t>
      </w:r>
    </w:p>
    <w:p w:rsidR="00A77B3E" w:rsidP="00372F85">
      <w:pPr>
        <w:ind w:firstLine="851"/>
        <w:jc w:val="both"/>
      </w:pPr>
      <w:r>
        <w:t>Место совершения административного правонарушения: адрес.</w:t>
      </w:r>
    </w:p>
    <w:p w:rsidR="00A77B3E" w:rsidP="00372F85">
      <w:pPr>
        <w:ind w:firstLine="851"/>
        <w:jc w:val="both"/>
      </w:pPr>
      <w:r>
        <w:t>Время совершения административного правонарушения: дата</w:t>
      </w:r>
    </w:p>
    <w:p w:rsidR="00A77B3E" w:rsidP="00372F85">
      <w:pPr>
        <w:ind w:firstLine="851"/>
        <w:jc w:val="both"/>
      </w:pPr>
      <w:r>
        <w:t>Действия МУП «Городское благоустройство» квалифицированы по ч. 1 ст. 12.34 КоАП РФ, как несоблюдение требований по обеспечению безопасн</w:t>
      </w:r>
      <w:r>
        <w:t>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</w:t>
      </w:r>
      <w:r>
        <w:t>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 w:rsidP="00372F85">
      <w:pPr>
        <w:ind w:firstLine="851"/>
        <w:jc w:val="both"/>
      </w:pPr>
      <w:r>
        <w:t>Рассмотрение дела об административном правонарушении назначено на дата, однако ввиду отсутст</w:t>
      </w:r>
      <w:r>
        <w:t>вия данных о надлежащем извещении лица, привлекаемого к административной ответственности, рассмотрение дела отложено слушанием на дата</w:t>
      </w:r>
    </w:p>
    <w:p w:rsidR="00A77B3E" w:rsidP="00372F85">
      <w:pPr>
        <w:ind w:firstLine="851"/>
        <w:jc w:val="both"/>
      </w:pPr>
      <w:r>
        <w:t>О дате рассмотрения дела об административном правонарушении МУП «Городское благоустройство» уведомлено надлежащим образом</w:t>
      </w:r>
      <w:r>
        <w:t>, однако в судебное заседание представитель не явился.</w:t>
      </w:r>
    </w:p>
    <w:p w:rsidR="00A77B3E" w:rsidP="00372F85">
      <w:pPr>
        <w:ind w:firstLine="851"/>
        <w:jc w:val="both"/>
      </w:pPr>
      <w:r>
        <w:t>Согласно ч. 2 ст. 25.1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372F85">
      <w:pPr>
        <w:ind w:firstLine="851"/>
        <w:jc w:val="both"/>
      </w:pPr>
      <w:r>
        <w:t>Ср</w:t>
      </w:r>
      <w:r>
        <w:t xml:space="preserve">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правонарушения), то есть с дата </w:t>
      </w:r>
    </w:p>
    <w:p w:rsidR="00A77B3E" w:rsidP="00372F85">
      <w:pPr>
        <w:ind w:firstLine="851"/>
        <w:jc w:val="both"/>
      </w:pPr>
      <w:r>
        <w:t xml:space="preserve">В соответствии со ст. 4.5 КоАП РФ срок </w:t>
      </w:r>
      <w:r>
        <w:t xml:space="preserve">давности привлечения к административной ответственности за совершение правонарушения, </w:t>
      </w:r>
      <w:r>
        <w:t>предусмотренного ч. 2 ст. 14.1 КоАП РФ – постановление по делу об административном правонарушении не может быть вынесено по истечении двух месяцев (по делу об администрат</w:t>
      </w:r>
      <w:r>
        <w:t>ивном правонарушении, рассматриваемому судьей, - по истечении трех месяцев).</w:t>
      </w:r>
    </w:p>
    <w:p w:rsidR="00A77B3E" w:rsidP="00372F85">
      <w:pPr>
        <w:ind w:firstLine="851"/>
        <w:jc w:val="both"/>
      </w:pPr>
      <w:r>
        <w:t>Таким образом, сроки давности привлечения МУП «Городское благоустройство» за правонарушение, совершенное дата истек дата</w:t>
      </w:r>
    </w:p>
    <w:p w:rsidR="00A77B3E" w:rsidP="00372F85">
      <w:pPr>
        <w:ind w:firstLine="851"/>
        <w:jc w:val="both"/>
      </w:pPr>
      <w:r>
        <w:t xml:space="preserve">В силу п. 6 ч. 1 ст. 24.5 КоАП РФ производство по делу об </w:t>
      </w:r>
      <w:r>
        <w:t>административном правонарушении не может быть начато, а начатое производство подлежит прекращению за истечением сроков давности привлечения к административной ответственности.</w:t>
      </w:r>
    </w:p>
    <w:p w:rsidR="00A77B3E" w:rsidP="00372F85">
      <w:pPr>
        <w:ind w:firstLine="851"/>
        <w:jc w:val="both"/>
      </w:pPr>
      <w:r>
        <w:t xml:space="preserve">На основании изложенного и руководствуясь </w:t>
      </w:r>
      <w:r>
        <w:t>ст.ст</w:t>
      </w:r>
      <w:r>
        <w:t>. 4.5., 24.5., 29.9, 29.10 Кодекс</w:t>
      </w:r>
      <w:r>
        <w:t>а РФ об административных правонарушениях,</w:t>
      </w:r>
    </w:p>
    <w:p w:rsidR="00A77B3E"/>
    <w:p w:rsidR="00A77B3E" w:rsidP="00372F85">
      <w:pPr>
        <w:jc w:val="center"/>
      </w:pPr>
      <w:r>
        <w:t>П О С Т А Н О В И Л:</w:t>
      </w:r>
    </w:p>
    <w:p w:rsidR="00A77B3E"/>
    <w:p w:rsidR="00A77B3E" w:rsidP="00372F85">
      <w:pPr>
        <w:ind w:firstLine="851"/>
        <w:jc w:val="both"/>
      </w:pPr>
      <w:r>
        <w:t>Прекратить на основании п. 6 ч. 1 ст. 24.5 КоАП РФ производство по делу об административном правонарушении МУП «Городское благоустройство», за истечением сроков давности привлечения указанног</w:t>
      </w:r>
      <w:r>
        <w:t>о должностного лица к административной ответственности.</w:t>
      </w:r>
    </w:p>
    <w:p w:rsidR="00A77B3E" w:rsidP="00372F85">
      <w:pPr>
        <w:ind w:firstLine="851"/>
        <w:jc w:val="both"/>
      </w:pPr>
      <w:r>
        <w:t>Копию настоящего решения вручить должностному лицу, в отношении которого ведётся производство по делу, направить должностному лицу, составившему протокол.</w:t>
      </w:r>
    </w:p>
    <w:p w:rsidR="00A77B3E" w:rsidP="00372F85">
      <w:pPr>
        <w:ind w:firstLine="851"/>
        <w:jc w:val="both"/>
      </w:pPr>
      <w:r>
        <w:t>Постановление может быть обжаловано и опроте</w:t>
      </w:r>
      <w:r>
        <w:t>стовано в течение 10 дней в Феодосийский городской суд через мирового судью, вынесшего постановление.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372F8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85"/>
    <w:rsid w:val="00372F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B2827D-98C1-48B2-869E-12287BDA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