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5-89-194/2022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Государственного бюджетного профессионального образовательного наименование организации (ОГРН 1149102133400, ИНН телефон, юридический адрес: адрес), </w:t>
      </w:r>
    </w:p>
    <w:p w:rsidR="00A77B3E">
      <w:r>
        <w:t>в сов</w:t>
      </w:r>
      <w:r>
        <w:t>ершении правонарушения, предусмотренного ч. 13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 4/2022/42 от дата, составленного государственным инспектором адрес по пожарному надзору наименование организации</w:t>
      </w:r>
      <w:r>
        <w:t xml:space="preserve"> нарушены требования Федерального закона от дата № 123-ФЗ «Технический регламент о пожарной безопасности» и не исполнены </w:t>
      </w:r>
      <w:r>
        <w:t>п.п</w:t>
      </w:r>
      <w:r>
        <w:t xml:space="preserve">. 1,2,3,11,20,26 предписания № 1/1/1 от дата, а также </w:t>
      </w:r>
      <w:r>
        <w:t>п.п</w:t>
      </w:r>
      <w:r>
        <w:t xml:space="preserve">. 1,2 предписания № 9/1/1 от дата. </w:t>
      </w:r>
    </w:p>
    <w:p w:rsidR="00A77B3E">
      <w:r>
        <w:t>Срок исполнения требований указанных пр</w:t>
      </w:r>
      <w:r>
        <w:t xml:space="preserve">едписаний установлен до дата. </w:t>
      </w:r>
    </w:p>
    <w:p w:rsidR="00A77B3E">
      <w:r>
        <w:t>В указанный срок ГБПОУ адрес «Феодосийский техникум строительства и курортного сервиса» указанные в предписании № 1/1/1 от дата, а также в предписании № 9/1/1 от дата нарушения требований пожарной безопасности устранены не бы</w:t>
      </w:r>
      <w:r>
        <w:t xml:space="preserve">ли. </w:t>
      </w:r>
    </w:p>
    <w:p w:rsidR="00A77B3E">
      <w:r>
        <w:t>На основании решения о проведении внеплановой выездной проверки от дата  № 30 с дата по дата проведена проверка исполнения предписаний.</w:t>
      </w:r>
    </w:p>
    <w:p w:rsidR="00A77B3E">
      <w:r>
        <w:t>В ходе проведения внеплановой проверки устранения ранее допущенного нарушения требований пожарной безопасности, уст</w:t>
      </w:r>
      <w:r>
        <w:t xml:space="preserve">ановлено, что </w:t>
      </w:r>
      <w:r>
        <w:t>п.п</w:t>
      </w:r>
      <w:r>
        <w:t xml:space="preserve">. 1,2,3,11,20,26 предписания № 1/1/1 от дата, а также </w:t>
      </w:r>
      <w:r>
        <w:t>п.п</w:t>
      </w:r>
      <w:r>
        <w:t>. 1,2 предписания № 9/1/1 от дата в установленный срок не выполнены, чем ГБПОУ адрес «Феодосийский техникум строительства и курортного сервиса» совершено административное правонаруше</w:t>
      </w:r>
      <w:r>
        <w:t>ние, предусмотренное ч. 13 ст. 19.5 КоАП РФ –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</w:t>
      </w:r>
      <w:r>
        <w:t>бразования и социального обслуживания.</w:t>
      </w:r>
    </w:p>
    <w:p w:rsidR="00A77B3E">
      <w:r>
        <w:t xml:space="preserve">В судебное заседание явилась директор ГБПОУ адрес «Феодосийский техникум строительства и курортного сервиса» </w:t>
      </w:r>
      <w:r>
        <w:t>фио</w:t>
      </w:r>
      <w:r>
        <w:t>, которая пояснила, что на момент проведения проверки требования предписания полностью не исполнены по пр</w:t>
      </w:r>
      <w:r>
        <w:t>ичине отсутствия финансирования на проведение противопожарных мероприятий, которое неоднократно запрашивалось. На данный момент ГБПОУ адрес «Феодосийский техникум строительства и курортного сервиса» предоставлена субсидия из бюджета адрес на финансирование</w:t>
      </w:r>
      <w:r>
        <w:t xml:space="preserve"> противопожарных </w:t>
      </w:r>
      <w:r>
        <w:t>мероприятий, заключены договора на расчет пожарной опасности, на очистку поверхностей от жирных загрязнений, на огнезащитную обработку деревянных конструкций.</w:t>
      </w:r>
    </w:p>
    <w:p w:rsidR="00A77B3E">
      <w:r>
        <w:t>Согласно ст. 26.2 Кодекса РФ об административных правонарушениях при оценке дока</w:t>
      </w:r>
      <w:r>
        <w:t>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Частью 13 ст. 19.5 КоАП РФ предусмотрена административная ответстве</w:t>
      </w:r>
      <w:r>
        <w:t>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</w:t>
      </w:r>
      <w:r>
        <w:t>я.</w:t>
      </w:r>
    </w:p>
    <w:p w:rsidR="00A77B3E">
      <w:r>
        <w:t>Ст.19.5 КоАП РФ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(контроль).</w:t>
      </w:r>
    </w:p>
    <w:p w:rsidR="00A77B3E">
      <w:r>
        <w:t>Объективная сторона правонарушения выражается в невыполнении</w:t>
      </w:r>
      <w:r>
        <w:t xml:space="preserve"> в срок законного предписания соответствующего органа (должностных лиц), осуществляющего государственный надзор (контроль).</w:t>
      </w:r>
    </w:p>
    <w:p w:rsidR="00A77B3E">
      <w:r>
        <w:t>Субъективная сторона правонарушения может быть выражена в форме умысла.</w:t>
      </w:r>
    </w:p>
    <w:p w:rsidR="00A77B3E">
      <w:r>
        <w:t>Субъектами ч.13 настоящей статьи являются граждане, должност</w:t>
      </w:r>
      <w:r>
        <w:t>ные лица и юридические лица.</w:t>
      </w:r>
    </w:p>
    <w:p w:rsidR="00A77B3E">
      <w:r>
        <w:t>Предписания № 1/1/1 от дата, № 9/1/1 от дата об устранении выявленного нарушения требований пожарной безопасности было получено представителем ГБПОУ адрес «Феодосийский техникум строительства и курортного сервиса» дата и дата с</w:t>
      </w:r>
      <w:r>
        <w:t>оответственно, о чем свидетельствует его подпись.</w:t>
      </w:r>
    </w:p>
    <w:p w:rsidR="00A77B3E">
      <w:r>
        <w:t>Срок для устранения нарушений был установлен до дата.</w:t>
      </w:r>
    </w:p>
    <w:p w:rsidR="00A77B3E">
      <w:r>
        <w:t>Решение о проведении внеплановой выездной проверки от дата  № 30получено представителем ГБПОУ адрес «Феодосийский техникум строительства и курортного се</w:t>
      </w:r>
      <w:r>
        <w:t>рвиса» дата, о чем свидетельствует его подпись.</w:t>
      </w:r>
    </w:p>
    <w:p w:rsidR="00A77B3E">
      <w:r>
        <w:t>Проверка по устранению нарушений была проведена с дата по дата , о чем составлен акт проверки № 30 от дата .</w:t>
      </w:r>
    </w:p>
    <w:p w:rsidR="00A77B3E">
      <w:r>
        <w:t>Предписание следует считать законным, если оно выдано уполномоченным органом без нарушения прав про</w:t>
      </w:r>
      <w:r>
        <w:t>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</w:t>
      </w:r>
      <w:r>
        <w:t xml:space="preserve">гнорирующие такие предписания, подлежат административной ответственности. </w:t>
      </w:r>
    </w:p>
    <w:p w:rsidR="00A77B3E">
      <w:r>
        <w:t xml:space="preserve">Предписания № 1/1/1 от дата, № 9/1/1 от дата ГБПОУ адрес «Феодосийский техникум строительства и курортного сервиса» не обжаловались, на момент проверки органа, осуществляющего </w:t>
      </w:r>
      <w:r>
        <w:t>пожарный надзор указанные в предписаниях нарушения законодательства не устранены в полном объеме.</w:t>
      </w:r>
    </w:p>
    <w:p w:rsidR="00A77B3E">
      <w:r>
        <w:t>Вместе с тем, по мнению мирового судьи, в действиях ГБПОУ адрес «Феодосийский техникум строительства и курортного сервиса» отсутствует состав административног</w:t>
      </w:r>
      <w:r>
        <w:t>о правонарушения, предусмотренного ч.13 ст.19.5 КоАП РФ, поскольку мероприятия, указанные в предписании, не выполнены из-за отсутствия финансирования.</w:t>
      </w:r>
    </w:p>
    <w:p w:rsidR="00A77B3E">
      <w:r>
        <w:t>В материалы дела представлены служебные записки от дата № 01-11/106, от дата № 01-11/195, от дата № 01-11</w:t>
      </w:r>
      <w:r>
        <w:t xml:space="preserve">/23/1, № 01-11/22/1, № 01-11/21/1№ 01-11/23№ 01-11/18, № 01-11/17 в Министерство образования, науки и молодежи адрес с просьбой выделить финансирование на выполнение противопожарных работ. Однако, денежные средства были выделены лишь дата, о чем заключено </w:t>
      </w:r>
      <w:r>
        <w:t>дополнительное соглашение №1 к соглашению о предоставлению из бюджета адрес субсидии.</w:t>
      </w:r>
    </w:p>
    <w:p w:rsidR="00A77B3E">
      <w:r>
        <w:t>Согласно п.5.11 Устава ГБПОУ адрес «Феодосийский техникум строительства и курортного сервиса», источниками формирования имущества и финансового обеспечения Учреждения явл</w:t>
      </w:r>
      <w:r>
        <w:t>яются субсидии из бюджета адрес.</w:t>
      </w:r>
    </w:p>
    <w:p w:rsidR="00A77B3E">
      <w:r>
        <w:t>Вместе с тем в силу ч. 1 ч .2 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</w:t>
      </w:r>
      <w:r>
        <w:t>водство по делу об административном правонарушении, считается невиновным, пока его вина не будет доказана в порядке, предусмотренном названным Кодексом, и установлена вступившим в законную силу постановлением судьи, органа, должностного лица, рассмотревших</w:t>
      </w:r>
      <w:r>
        <w:t xml:space="preserve"> дело</w:t>
      </w:r>
    </w:p>
    <w:p w:rsidR="00A77B3E">
      <w:r>
        <w:t>С субъективной стороны административное правонарушение, предусмотренное ч. 13 ст. 19.5 КоАП РФ, характеризуется виной в форме умысла.</w:t>
      </w:r>
    </w:p>
    <w:p w:rsidR="00A77B3E">
      <w:r>
        <w:t>В силу ч. 1 ст. 2.2 КоАП РФ административное правонарушение признается совершенным умышленно, если лицо, его соверши</w:t>
      </w:r>
      <w:r>
        <w:t>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>Согласно ч. 2 ст. 2.1 КоАП РФ, юридическое лицо</w:t>
      </w:r>
      <w:r>
        <w:t xml:space="preserve">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</w:t>
      </w:r>
      <w:r>
        <w:t>ативная ответственность, но данным лицом не были приняты все зависящие от него меры по их соблюдению.</w:t>
      </w:r>
    </w:p>
    <w:p w:rsidR="00A77B3E">
      <w:r>
        <w:t xml:space="preserve">Итак, как установлено в судебном заседании, ГБПОУ адрес «Феодосийский техникум строительства и курортного сервиса» неоднократно обращалось к учредителю с </w:t>
      </w:r>
      <w:r>
        <w:t>просьбой выделения денежных средств на устранение пожарных нарушений именно по указанным предписаниям.</w:t>
      </w:r>
    </w:p>
    <w:p w:rsidR="00A77B3E">
      <w:r>
        <w:t>Таким образом, ГБПОУ адрес «Феодосийский техникум строительства и курортного сервиса» предприняло все зависящие от него меры для исполнения предписаний №</w:t>
      </w:r>
      <w:r>
        <w:t xml:space="preserve"> 1/1/1 от дата, № 9/1/1 от дата, заблаговременно обратившись в Министерство образования, науки и молодежи адрес с просьбой о выделении денежных средств на выполнение противопожарных работ.</w:t>
      </w:r>
    </w:p>
    <w:p w:rsidR="00A77B3E">
      <w:r>
        <w:t>Таким образом, по мнению мирового судьи, в действиях ГБПОУ адрес «Ф</w:t>
      </w:r>
      <w:r>
        <w:t>еодосийский техникум строительства и курортного сервиса» отсутствует вина в совершении правонарушения, предусмотренного ч.13 ст.19.5 КоАП РФ, поскольку бюджетных средств на устранение нарушений требований пожарной безопасности выделено не было, иных добров</w:t>
      </w:r>
      <w:r>
        <w:t xml:space="preserve">ольных поступлений, которые можно израсходовать на проведение противопожарных мероприятий, детский сад не имеет, следовательно, отсутствует и состав административного правонарушения. </w:t>
      </w:r>
      <w:r>
        <w:t xml:space="preserve">Несвоевременное выделение учредителем ГБПОУ адрес «Феодосийский техникум </w:t>
      </w:r>
      <w:r>
        <w:t>строительства и курортного сервиса» из республиканского бюджета финансовых средств на обеспечение противопожарной безопасности не может служить основанием для привлечения юридического лица к административной ответственности.</w:t>
      </w:r>
    </w:p>
    <w:p w:rsidR="00A77B3E">
      <w:r>
        <w:t>В соответствии с пп.1 ст.24.5 К</w:t>
      </w:r>
      <w:r>
        <w:t>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На основании вышеизложенного, руководствуясь ч. 13 ст. 19.5, ст. 24.5 </w:t>
      </w:r>
      <w:r>
        <w:t>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ч.13 ст.19.5 КоАП РФ, в отношении Государственного бюджетного профессионального образовательног</w:t>
      </w:r>
      <w:r>
        <w:t>о наименование организации (ОГРН 1149102133400, ИНН 910811036) прекратить в связи с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3D"/>
    <w:rsid w:val="00A77B3E"/>
    <w:rsid w:val="00C54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