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5-89-202/2020</w:t>
      </w:r>
    </w:p>
    <w:p w:rsidR="00A77B3E">
      <w:r>
        <w:t>УИД 91 MS 0089-01-2020-000528-03</w:t>
      </w:r>
    </w:p>
    <w:p w:rsidR="00A77B3E"/>
    <w:p w:rsidR="00A77B3E">
      <w:r>
        <w:t>П О С Т А Н О В Л Е Н И Е</w:t>
      </w:r>
    </w:p>
    <w:p w:rsidR="00A77B3E">
      <w:r>
        <w:t xml:space="preserve">27 мая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ДЛЯРЫ УСЕИНОВНЫ, паспортные данные, гражданина Российской Федерации, являющейся директором наименование организации (ИНН </w:t>
      </w:r>
      <w:r>
        <w:t>9108004342, юридический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наименование организац</w:t>
      </w:r>
      <w:r>
        <w:t>ии, юридический адрес: адрес, находясь по месту нахождения организации, дата представила в Межрайонную ИФНС России № 4 по Республике Крым расчет сумм налога на доходы физических лиц, исчисленных и удержанных налоговым агентом за 6 месяцев дата (форма 6-НДФ</w:t>
      </w:r>
      <w:r>
        <w:t xml:space="preserve">Л) с нарушением сроков. </w:t>
      </w:r>
    </w:p>
    <w:p w:rsidR="00A77B3E">
      <w:r>
        <w:t>Срок предоставления указанного расчета – не позднее 31.07.2019 года, фактически расчет предоставлен дата, т.е. не в срок.</w:t>
      </w:r>
    </w:p>
    <w:p w:rsidR="00A77B3E">
      <w:r>
        <w:t xml:space="preserve">Следовательно, </w:t>
      </w:r>
      <w:r>
        <w:t>фио</w:t>
      </w:r>
      <w:r>
        <w:t xml:space="preserve"> 31.07.2019 г. совершила административное правонарушение, предусмотренное ч. 1 ст. 15.6 КоА</w:t>
      </w:r>
      <w:r>
        <w:t>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</w:t>
      </w:r>
      <w:r>
        <w:t>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91082008429541700001 об административном правонарушении от 024.03.2020 г., а также подтверждается материалами дела, поскольку достоверность доказательств, имеющихся в </w:t>
      </w:r>
      <w:r>
        <w:t xml:space="preserve">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лица при привлечении </w:t>
      </w:r>
      <w:r>
        <w:t xml:space="preserve">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</w:t>
      </w:r>
      <w:r>
        <w:t>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</w:t>
      </w:r>
      <w:r>
        <w:t xml:space="preserve">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</w:t>
      </w:r>
      <w:r>
        <w:t>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ст. 29.10, 29.11 КоАП </w:t>
      </w:r>
      <w:r>
        <w:t>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</w:t>
      </w:r>
      <w:r>
        <w:t>штрафа: Получатель: УФК по Республике Крым (Министерство юстиции Республики Крым, л/с телефон Республика Крым, 295000, г. Симферополь, ул. Набережная им.60-летия СССР 28)), ИНН: 9102013284, КПП: 910201001, Банк получателя: Отделение по Республике Крым Южно</w:t>
      </w:r>
      <w:r>
        <w:t>го главного управления ЦБРФ, БИК: телефон, Счет: 40101810335100010001, ОКТМО: 35726000, КБК: 828 1 16 01153 телефон.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AC"/>
    <w:rsid w:val="007302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B8A32E-A371-4CA4-896E-B93C751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