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5-89-203/2022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данные, гражданина Российской Федерации (паспортные данные), со слов официально не трудоустроенного, зарегистрированного по адресу: адрес/Пономаревой, д. 4/7, проживающего по адресу: адрес,</w:t>
      </w:r>
    </w:p>
    <w:p w:rsidR="00A77B3E">
      <w:r>
        <w:t>в совершении правонарушения, пред</w:t>
      </w:r>
      <w:r>
        <w:t>усмотренного ч. 2 ст. 12.27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2 ст. 12.27 КоАП РФ – оставление водителем в нарушение Правил дорожного движения места дорожно-транспортного происшествия, участник</w:t>
      </w:r>
      <w:r>
        <w:t>ом которого он является, при следующих обстоятельствах:</w:t>
      </w:r>
    </w:p>
    <w:p w:rsidR="00A77B3E">
      <w:r>
        <w:t>фио</w:t>
      </w:r>
      <w:r>
        <w:t xml:space="preserve"> дата в время, находясь вблизи дома № 27Р, расположенного по адрес в адрес, управляя автомобилем марки марка автомобиля, с государственным регистрационным номером В998НМ82, будучи участником ДТП, с</w:t>
      </w:r>
      <w:r>
        <w:t>крылся с места происшествия, тем самым нарушив п. 2.5 ПДД РФ, согласно которому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</w:t>
      </w:r>
      <w:r>
        <w:t>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инкриминируемого правонарушения признал. </w:t>
      </w:r>
    </w:p>
    <w:p w:rsidR="00A77B3E">
      <w:r>
        <w:t>В судебное заседание потерпевши</w:t>
      </w:r>
      <w:r>
        <w:t>й не явился, просил рассмотреть дело в его отсутствии.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2 ст. 12.27 КоАП РФ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</w:t>
      </w:r>
      <w:r>
        <w:t>тивного правонарушения, помимо признания им своей вины, подтверждается протоколом об административном правонарушении 82 АП № 139591 от дата, схемой места совершения административного правонарушения от дата, выпиской ФИС ГИБДД, а также иными материалами дел</w:t>
      </w:r>
      <w:r>
        <w:t>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</w:t>
      </w:r>
      <w:r>
        <w:t>го лица при привлечении к административной ответственности соблюдены.</w:t>
      </w:r>
    </w:p>
    <w:p w:rsidR="00A77B3E">
      <w:r>
        <w:t>В соответствии с ч. 2 ст. 12.27 КоАП РФ административную ответственность влечет оставление водителем в нарушение Правил дорожного движения места дорожно-транспортного происшествия, участ</w:t>
      </w:r>
      <w:r>
        <w:t>ником которого он являлся.</w:t>
      </w:r>
    </w:p>
    <w:p w:rsidR="00A77B3E">
      <w:r>
        <w:t>Согласно пункту 2.5 Правил дорожного движения, утвержденных Постановлением Совета Министров - Правительства Российской Федерации от дата № 1090, при дорожно-транспортном происшествии водитель, причастный к нему, обязан немедленно</w:t>
      </w:r>
      <w:r>
        <w:t xml:space="preserve">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>
      <w:r>
        <w:t>Произошедшее событие отв</w:t>
      </w:r>
      <w:r>
        <w:t>ечает признакам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</w:t>
      </w:r>
      <w:r>
        <w:t>ждены транспортные средства, сооружения, грузы либо причинен иной материальный ущерб.</w:t>
      </w:r>
    </w:p>
    <w:p w:rsidR="00A77B3E">
      <w:r>
        <w:t xml:space="preserve">Таким образом, из представленных материалов усматривается, что </w:t>
      </w:r>
      <w:r>
        <w:t>фио</w:t>
      </w:r>
      <w:r>
        <w:t xml:space="preserve"> требования ПДД РФ не выполнил, в нарушение требований пункта 2.5 Правил дорожного движения оставил мест</w:t>
      </w:r>
      <w:r>
        <w:t>о дорожно-транспортного происшествия, участником которого он являлся.</w:t>
      </w:r>
    </w:p>
    <w:p w:rsidR="00A77B3E">
      <w:r>
        <w:t xml:space="preserve">Таким образом, суд считает, что в действиях </w:t>
      </w:r>
      <w:r>
        <w:t>фио</w:t>
      </w:r>
      <w:r>
        <w:t xml:space="preserve"> имеется состав инкриминируемого административного правонарушения, и его действия следует квалифицировать по ст. 12.27 ч. 2 КоАП РФ – остав</w:t>
      </w:r>
      <w:r>
        <w:t>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>
      <w:r>
        <w:t>При назначении наказания в соответствии со ст. 4.1-4.3 КоАП РФ, суд учитывает тяжесть содеянного, данные о личности правонарушит</w:t>
      </w:r>
      <w:r>
        <w:t>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лишения права управления транспортными средствами.</w:t>
      </w:r>
    </w:p>
    <w:p w:rsidR="00A77B3E">
      <w:r>
        <w:t>На основании изложенно</w:t>
      </w:r>
      <w:r>
        <w:t xml:space="preserve">го, руководствуясь </w:t>
      </w:r>
      <w:r>
        <w:t>ст.ст</w:t>
      </w:r>
      <w:r>
        <w:t>. 12.27 ч. 2,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2 ст. 12.27 КоАП РФ и подвергнуть наказанию в виде лишение права управления транспортными средствами </w:t>
      </w:r>
      <w:r>
        <w:t>сроком на 1 (один) год.</w:t>
      </w:r>
    </w:p>
    <w:p w:rsidR="00A77B3E">
      <w:r>
        <w:t xml:space="preserve"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</w:t>
      </w:r>
      <w:r>
        <w:t>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Постановление может быть обжаловано в Феодосийский городской суд адрес в течение 10 суток </w:t>
      </w:r>
      <w:r>
        <w:t>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         /подпись/                                 </w:t>
      </w:r>
      <w:r>
        <w:t xml:space="preserve"> </w:t>
      </w:r>
      <w:r>
        <w:t>фио</w:t>
      </w:r>
    </w:p>
    <w:p w:rsidR="00A77B3E"/>
    <w:p w:rsidR="00A77B3E">
      <w:r>
        <w:t xml:space="preserve">Копия верна: Судья </w:t>
      </w:r>
      <w:r>
        <w:tab/>
      </w:r>
      <w:r>
        <w:tab/>
      </w:r>
      <w:r>
        <w:tab/>
        <w:t xml:space="preserve">     </w:t>
      </w:r>
      <w:r>
        <w:t>фио</w:t>
      </w:r>
      <w:r>
        <w:t xml:space="preserve"> </w:t>
      </w:r>
    </w:p>
    <w:p w:rsidR="00A77B3E"/>
    <w:p w:rsidR="00A77B3E">
      <w:r>
        <w:tab/>
      </w:r>
      <w:r>
        <w:tab/>
      </w:r>
      <w:r>
        <w:t>фио</w:t>
      </w:r>
      <w:r>
        <w:t xml:space="preserve"> </w:t>
      </w:r>
      <w:r>
        <w:t>Куцаева</w:t>
      </w:r>
      <w:r>
        <w:t xml:space="preserve"> </w:t>
      </w:r>
    </w:p>
    <w:p w:rsidR="00A77B3E"/>
    <w:p w:rsidR="00A77B3E">
      <w:r>
        <w:t>Копия верна:</w:t>
      </w:r>
    </w:p>
    <w:p w:rsidR="00A77B3E">
      <w:r>
        <w:t xml:space="preserve">Судья:                                      </w:t>
      </w:r>
      <w:r>
        <w:tab/>
        <w:t xml:space="preserve">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B0"/>
    <w:rsid w:val="00A77B3E"/>
    <w:rsid w:val="00F901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