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5-89-217/2021</w:t>
      </w:r>
    </w:p>
    <w:p w:rsidR="00A77B3E">
      <w:r>
        <w:t>УИД 91 МS0089-телефон-телефон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 xml:space="preserve">У С </w:t>
      </w:r>
      <w:r>
        <w:t>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</w:t>
      </w:r>
      <w:r>
        <w:t xml:space="preserve"> обстоятельствах:</w:t>
      </w:r>
    </w:p>
    <w:p w:rsidR="00A77B3E">
      <w:r>
        <w:t>фио</w:t>
      </w:r>
      <w:r>
        <w:t xml:space="preserve">, в нарушение п. 2.7 ПДД РФ, дата в время на адрес в районе д.80 адрес </w:t>
      </w:r>
      <w:r>
        <w:t>адрес</w:t>
      </w:r>
      <w:r>
        <w:t xml:space="preserve">, управлял транспортным средством– автомобилем марка автомобиля Пассат» с государственными регистрационными знаками К938АН799, находясь в состоянии опьянения, </w:t>
      </w:r>
      <w:r>
        <w:t xml:space="preserve">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</w:t>
      </w:r>
      <w:r>
        <w:t xml:space="preserve"> «Юпитер» на месте, согласно результатам которого установлено состояние алкогольного опьянения.</w:t>
      </w:r>
    </w:p>
    <w:p w:rsidR="00A77B3E">
      <w:r>
        <w:t>О дате рассмотрения дела об админис</w:t>
      </w:r>
      <w:r>
        <w:t xml:space="preserve">тративном правонарушении </w:t>
      </w:r>
      <w:r>
        <w:t>фио</w:t>
      </w:r>
      <w:r>
        <w:t xml:space="preserve"> уведомлен надлежащим образом, в судебное заседание явился, вину признал полностью, однако сообщил суду, что он выпил в тот день с утра немного вина, времени, после того, как он выпил, прошло много и он себя чувствовал полностью</w:t>
      </w:r>
      <w:r>
        <w:t xml:space="preserve"> трезвым, кроме того, просил назначить минимальное наказание не связанное с лишением права управления транспортными средствами, поскольку он кормилец большой семьи, а единственный источник дохода в его семье, это его трудовая деятельность, связанная с упра</w:t>
      </w:r>
      <w:r>
        <w:t xml:space="preserve">влением транспортного средства. Каких-либо ходатайств и заявлений </w:t>
      </w:r>
      <w:r>
        <w:t>фио</w:t>
      </w:r>
      <w:r>
        <w:t xml:space="preserve"> не представил.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</w:t>
      </w:r>
      <w:r>
        <w:t xml:space="preserve">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61АГ №740116 от дата; протоколом 82 ОТ № 025773 об отстранении от управлении транспортным ср</w:t>
      </w:r>
      <w:r>
        <w:t xml:space="preserve">едством от дата; актом 82 АО №014662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«Юпитер» от дата; видеозаписью, справкой ФИС ГИБДД, а также иными исследованными в судебном заседании материалами дела, достоверно</w:t>
      </w:r>
      <w:r>
        <w:t xml:space="preserve">сть которых не вызывает у суда сомнений, поскольку они не противоречивы и согласуются между собой. Материал об административном правонарушении </w:t>
      </w:r>
      <w:r>
        <w:t>составлен в соответствии с требованиями Закона, права привлекаемого лица при привлечении к административной ответ</w:t>
      </w:r>
      <w:r>
        <w:t xml:space="preserve">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</w:t>
      </w:r>
      <w:r>
        <w:t>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</w:t>
      </w:r>
      <w:r>
        <w:t xml:space="preserve">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</w:t>
      </w:r>
      <w:r>
        <w:t xml:space="preserve">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12.8 ч. 1 КоАП РФ </w:t>
      </w:r>
      <w:r>
        <w:t xml:space="preserve">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</w:t>
      </w:r>
      <w:r>
        <w:t>фон, ИНН: телефон, ОКТМО: телефон, номер счета получателя платежа: 40102810645370000035 в отделении адрес Банка России, БИК: телефон, УИН: 18810491215000002582, КБК: 18811601123010001140.</w:t>
      </w:r>
    </w:p>
    <w:p w:rsidR="00A77B3E">
      <w:r>
        <w:t>Разъяснить лицу, привлекаемому к административной ответственности, ч</w:t>
      </w:r>
      <w:r>
        <w:t>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</w:t>
      </w:r>
      <w:r>
        <w:t>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</w:t>
      </w:r>
      <w:r>
        <w:t>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</w:t>
      </w:r>
      <w:r>
        <w:t xml:space="preserve">истративного наказания в виде административного штрафа в размере сумма, либо административного ареста на </w:t>
      </w:r>
      <w:r>
        <w:t xml:space="preserve">срок до 15-ти суток, либо обязательных работ на срок до 50-ти часов, а в случае совершения административного правонарушения, предусмотренного ст. 12.8 </w:t>
      </w:r>
      <w:r>
        <w:t>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</w:t>
      </w:r>
      <w:r>
        <w:t>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56"/>
    <w:rsid w:val="00A77B3E"/>
    <w:rsid w:val="00F31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