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D5F7F">
      <w:pPr>
        <w:jc w:val="center"/>
      </w:pPr>
      <w:r>
        <w:t>П О С Т А Н О В Л Е Н И Е</w:t>
      </w:r>
    </w:p>
    <w:p w:rsidR="00A77B3E">
      <w:r>
        <w:t xml:space="preserve">23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DD5F7F">
      <w:pPr>
        <w:jc w:val="both"/>
      </w:pPr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юридического лица - Муниципальн</w:t>
      </w:r>
      <w:r>
        <w:t>ого казенного учреждения города Феодосии Республики Крым «Управление городского хозяйства и природопользования Администрации города Феодосии Республики Крым» (ОГРН: ..., ИНН/КПП: ..., юридический адрес: адрес), за совершение правонарушения, предусмотренног</w:t>
      </w:r>
      <w:r>
        <w:t xml:space="preserve">о ч. 1 ст. 12.34 КоАП РФ, </w:t>
      </w:r>
    </w:p>
    <w:p w:rsidR="00A77B3E" w:rsidP="00DD5F7F">
      <w:pPr>
        <w:jc w:val="center"/>
      </w:pPr>
      <w:r>
        <w:t>У С Т А Н О В И Л:</w:t>
      </w:r>
    </w:p>
    <w:p w:rsidR="00A77B3E"/>
    <w:p w:rsidR="00A77B3E" w:rsidP="00DD5F7F">
      <w:pPr>
        <w:ind w:firstLine="851"/>
        <w:jc w:val="both"/>
      </w:pPr>
      <w:r>
        <w:t>Муниципальное казенное учреждение города Феодосии Республики Крым «Управление городского хозяйства и природопользования Администрации города Феодосии Республики Крым» совершило несоблюдение требований по обесп</w:t>
      </w:r>
      <w:r>
        <w:t>ечению безопасности дорожного движения при содержании дорог, при следующих обстоятельствах:</w:t>
      </w:r>
    </w:p>
    <w:p w:rsidR="00A77B3E" w:rsidP="00DD5F7F">
      <w:pPr>
        <w:ind w:firstLine="851"/>
        <w:jc w:val="both"/>
      </w:pPr>
      <w:r>
        <w:t>Юридическое лицо - Муниципальное казенное учреждение города Феодосии Республики Крым «Управление городского хозяйства и природопользования Администрации города Феод</w:t>
      </w:r>
      <w:r>
        <w:t xml:space="preserve">осии Республики Крым», дата в время, вблизи дома № 62А, расположенного по адрес </w:t>
      </w:r>
      <w:r>
        <w:t>адрес</w:t>
      </w:r>
      <w:r>
        <w:t>, допустило отсутствие трех элементов искусственной неровности.</w:t>
      </w:r>
    </w:p>
    <w:p w:rsidR="00A77B3E" w:rsidP="00DD5F7F">
      <w:pPr>
        <w:ind w:firstLine="851"/>
        <w:jc w:val="both"/>
      </w:pPr>
      <w:r>
        <w:t>Данные условия содержания дорог противоречат требованиям п. 4.6 ГОСТ Р 52605-2006 «Искусственные неровности</w:t>
      </w:r>
      <w:r>
        <w:t>. Общие технические требования. Правила применения» и п. 13 «Основных положений по допуску транспортных средств к эксплуатации и обязанностей должностных лиц по обеспечению безопасности дорожного движения», утвержденных Постановлением Совета Министров - Пр</w:t>
      </w:r>
      <w:r>
        <w:t>авительства РФ от 23.10.1993г. № 1090, за что ч. 1 ст. 12.34 Кодекса Российской Федерации об административных правонарушениях предусмотрена административная ответственность.</w:t>
      </w:r>
    </w:p>
    <w:p w:rsidR="00A77B3E" w:rsidP="00DD5F7F">
      <w:pPr>
        <w:ind w:firstLine="851"/>
        <w:jc w:val="both"/>
      </w:pPr>
      <w:r>
        <w:t>О дате рассмотрения дела об административном правонарушении Муниципальное казенное</w:t>
      </w:r>
      <w:r>
        <w:t xml:space="preserve"> учреждение города Феодосии Республики Крым «Управление городского хозяйства и природопользования Администрации города Феодосии Республики Крым» уведомлено надлежащим образом, однако в судебное заседание представитель не явился. Объяснения, отраженные в пр</w:t>
      </w:r>
      <w:r>
        <w:t>отоколе 61РР008384 от дата, согласно которым по факту совершенного правонарушения ранее составлялся протокол 61РР008375 от дата, не нашли подтверждения по той причине, что административное правонарушение, отраженное в протоколе об административном правонар</w:t>
      </w:r>
      <w:r>
        <w:t>ушении 61РР008375 от дата, совершено по адресу: адрес, вблизи д. 101.</w:t>
      </w:r>
    </w:p>
    <w:p w:rsidR="00A77B3E" w:rsidP="00DD5F7F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</w:t>
      </w:r>
      <w:r>
        <w:t>нарушении.</w:t>
      </w:r>
    </w:p>
    <w:p w:rsidR="00A77B3E" w:rsidP="00DD5F7F">
      <w:pPr>
        <w:ind w:firstLine="851"/>
        <w:jc w:val="both"/>
      </w:pPr>
      <w:r>
        <w:t>Суд, исследовав материалы дела, считает вину юридического лица в совершении административного правонарушения, предусмотренного ч. 1 ст. 12.34 КоАП РФ полностью доказанной.</w:t>
      </w:r>
    </w:p>
    <w:p w:rsidR="00A77B3E" w:rsidP="00DD5F7F">
      <w:pPr>
        <w:ind w:firstLine="851"/>
        <w:jc w:val="both"/>
      </w:pPr>
      <w:r>
        <w:t xml:space="preserve">Вина Муниципального казенного учреждения города Феодосии Республики Крым </w:t>
      </w:r>
      <w:r>
        <w:t xml:space="preserve">«Управление городского хозяйства и природопользования Администрации </w:t>
      </w:r>
      <w:r>
        <w:t>города Феодосии Республики Крым» в совершении данного административного правонарушения подтверждается протоколом об административном правонарушении 61РР008384 от дата, приложением к проток</w:t>
      </w:r>
      <w:r>
        <w:t>олу об административном правонарушении на 9 листах, определением 82ОВ002919 от дата о возбуждении дела об административном правонарушении и проведении административного расследования, актом о выявленных недостатках в эксплуатационном состоянии автомобильно</w:t>
      </w:r>
      <w:r>
        <w:t>й дороги от дата, и другими материалами дела об административном правонарушении,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</w:t>
      </w:r>
      <w:r>
        <w:t xml:space="preserve">гласуются между собой, а также видеозаписью.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DD5F7F">
      <w:pPr>
        <w:ind w:firstLine="851"/>
        <w:jc w:val="both"/>
      </w:pPr>
      <w:r>
        <w:t>В силу ст. 26.2 КоАП РФ доказат</w:t>
      </w:r>
      <w:r>
        <w:t>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</w:t>
      </w:r>
      <w:r>
        <w:t>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</w:t>
      </w:r>
      <w:r>
        <w:t>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</w:t>
      </w:r>
      <w:r>
        <w:t xml:space="preserve">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</w:t>
      </w:r>
      <w:r>
        <w:t>контроля (надзора) и муниципального контроля.</w:t>
      </w:r>
    </w:p>
    <w:p w:rsidR="00A77B3E" w:rsidP="00DD5F7F">
      <w:pPr>
        <w:ind w:firstLine="851"/>
        <w:jc w:val="both"/>
      </w:pPr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 w:rsidP="00DD5F7F">
      <w:pPr>
        <w:ind w:firstLine="851"/>
        <w:jc w:val="both"/>
      </w:pPr>
      <w:r>
        <w:t>В соответствии с ч. 1 ст. 3 ФЗ-257 «Об автомо</w:t>
      </w:r>
      <w:r>
        <w:t xml:space="preserve">бильных дорогах» (далее ФЗ-257)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</w:t>
      </w:r>
      <w:r>
        <w:t>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производственные объекты, элементы обустройства дорог.</w:t>
      </w:r>
    </w:p>
    <w:p w:rsidR="00A77B3E" w:rsidP="00DD5F7F">
      <w:pPr>
        <w:ind w:firstLine="851"/>
        <w:jc w:val="both"/>
      </w:pPr>
      <w:r>
        <w:t>Согласно ч. 7 ст. 3 Ф</w:t>
      </w:r>
      <w:r>
        <w:t xml:space="preserve">З-257 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</w:t>
      </w:r>
      <w:r>
        <w:t>в соответствии с законодательством Российской Федерации.</w:t>
      </w:r>
    </w:p>
    <w:p w:rsidR="00A77B3E" w:rsidP="00DD5F7F">
      <w:pPr>
        <w:ind w:firstLine="851"/>
        <w:jc w:val="both"/>
      </w:pPr>
      <w:r>
        <w:t xml:space="preserve">Согласно ч. 12 ст. 3 ФЗ-257 содержание автомобильной дороги - комплекс работ по поддержанию надлежащего технического состояния автомобильной </w:t>
      </w:r>
      <w:r>
        <w:t>дороги, оценке ее технического состояния, а также по орган</w:t>
      </w:r>
      <w:r>
        <w:t>изации и обеспечению безопасности дорожного движения.</w:t>
      </w:r>
    </w:p>
    <w:p w:rsidR="00A77B3E" w:rsidP="00DD5F7F">
      <w:pPr>
        <w:ind w:firstLine="851"/>
        <w:jc w:val="both"/>
      </w:pPr>
      <w:r>
        <w:t>Согласно ч. 9 ст. 6 ФЗ-257, к собственности городского округа относятся автомобильные дороги общего и не общего пользования в границах городского округа, за исключением автомобильных дорог федерального,</w:t>
      </w:r>
      <w:r>
        <w:t xml:space="preserve"> регионального или межмуниципального значения, частных автомобильных дорог.</w:t>
      </w:r>
    </w:p>
    <w:p w:rsidR="00A77B3E" w:rsidP="00DD5F7F">
      <w:pPr>
        <w:ind w:firstLine="851"/>
        <w:jc w:val="both"/>
      </w:pPr>
      <w:r>
        <w:t xml:space="preserve">В соответствии со ст. 13, п.1, </w:t>
      </w:r>
      <w:r>
        <w:t>п.п</w:t>
      </w:r>
      <w:r>
        <w:t>. 6 ФЗ-257 осуществление дорожной деятельности в отношении автомобильных дорог местного значения относится к полномочиям органов местного самоупра</w:t>
      </w:r>
      <w:r>
        <w:t>вления.</w:t>
      </w:r>
    </w:p>
    <w:p w:rsidR="00A77B3E" w:rsidP="00DD5F7F">
      <w:pPr>
        <w:ind w:firstLine="851"/>
        <w:jc w:val="both"/>
      </w:pPr>
      <w:r>
        <w:t>Согласно ст. 17 ФЗ-257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</w:t>
      </w:r>
      <w:r>
        <w:t>ния бесперебойного движения транспортных средств по автомобильным дорогам и безопасных условий такого движения.</w:t>
      </w:r>
    </w:p>
    <w:p w:rsidR="00A77B3E" w:rsidP="00DD5F7F">
      <w:pPr>
        <w:ind w:firstLine="851"/>
        <w:jc w:val="both"/>
      </w:pPr>
      <w:r>
        <w:t>Согласно ст. 210 ГК РФ, собственник несет бремя содержания принадлежащего ему имущества, если иное не предусмотрено законом или договором.</w:t>
      </w:r>
    </w:p>
    <w:p w:rsidR="00A77B3E" w:rsidP="00DD5F7F">
      <w:pPr>
        <w:ind w:firstLine="851"/>
        <w:jc w:val="both"/>
      </w:pPr>
      <w:r>
        <w:t>В соо</w:t>
      </w:r>
      <w:r>
        <w:t>тветствии со ст. ст. 1, 2 ФЗ № 196 от 10.12.1995 г. «О безопасности дорожного движения» (далее ФЗ-196) в качестве задачи определена охрана жизни, здоровья и имущества граждан, защита их прав и законных интересов, а также интересов общества и государства пу</w:t>
      </w:r>
      <w:r>
        <w:t>тем предупреждения дорожно-транспортных происшествий, снижения тяжести их последствий, безопасность дорожного движения — это состояние данного процесса, отражающее степень защищенности его участников от дорожно-транспортных происшествий и их последствий.</w:t>
      </w:r>
    </w:p>
    <w:p w:rsidR="00A77B3E" w:rsidP="00DD5F7F">
      <w:pPr>
        <w:ind w:firstLine="851"/>
        <w:jc w:val="both"/>
      </w:pPr>
      <w:r>
        <w:t>В</w:t>
      </w:r>
      <w:r>
        <w:t xml:space="preserve"> соответствии со ст. 6 ФЗ-196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движения.</w:t>
      </w:r>
    </w:p>
    <w:p w:rsidR="00A77B3E" w:rsidP="00DD5F7F">
      <w:pPr>
        <w:ind w:firstLine="851"/>
        <w:jc w:val="both"/>
      </w:pPr>
      <w:r>
        <w:t>Согласно ст. 12 ФЗ-19</w:t>
      </w:r>
      <w:r>
        <w:t>6,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</w:t>
      </w:r>
      <w:r>
        <w:t>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</w:t>
      </w:r>
      <w:r>
        <w:t xml:space="preserve"> другим нормативным документам возлагается на лица, осуществляющие содержание автомобильных дорог.</w:t>
      </w:r>
      <w:r>
        <w:tab/>
      </w:r>
    </w:p>
    <w:p w:rsidR="00A77B3E" w:rsidP="00DD5F7F">
      <w:pPr>
        <w:ind w:firstLine="851"/>
        <w:jc w:val="both"/>
      </w:pPr>
      <w:r>
        <w:t>Согласно п. 5 ч. 1 ст. 16 ФЗ № 131 «Об общих принципах организации местного самоуправления Российской Федерации», к вопросам местного значения городского ок</w:t>
      </w:r>
      <w:r>
        <w:t>руга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</w:t>
      </w:r>
      <w:r>
        <w:t>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</w:t>
      </w:r>
      <w:r>
        <w:t>дательством Российской Федерации.</w:t>
      </w:r>
    </w:p>
    <w:p w:rsidR="00A77B3E" w:rsidP="00DD5F7F">
      <w:pPr>
        <w:ind w:firstLine="851"/>
        <w:jc w:val="both"/>
      </w:pPr>
      <w:r>
        <w:t xml:space="preserve">В соответствии со ст. 6, п. 1, п/п. 5 Устава муниципального образования городской округ Феодосия Республики Крым дорожная деятельность в отношении </w:t>
      </w:r>
      <w:r>
        <w:t xml:space="preserve">дорог местного значения в границах городского округа Феодосия и </w:t>
      </w:r>
      <w:r>
        <w:t>обеспечение безопасности дорожного движения относятся к вопросам местного значения Администрации города Феодосия Республики Крым.</w:t>
      </w:r>
    </w:p>
    <w:p w:rsidR="00A77B3E" w:rsidP="00DD5F7F">
      <w:pPr>
        <w:ind w:firstLine="851"/>
        <w:jc w:val="both"/>
      </w:pPr>
      <w:r>
        <w:t>В соответствии со ст. 34, п. 1 Устава муниципального образования городской округ Феодосия Республики Крым Администрация города</w:t>
      </w:r>
      <w:r>
        <w:t xml:space="preserve"> Феодосии Республики Крым является исполнительно-распорядительным органом муниципального образования городской округ Феодосия Республики Крым и наделяется настоящим Уставом полномочиями по решению вопросов местного значения и полномочиями для осуществления</w:t>
      </w:r>
      <w:r>
        <w:t xml:space="preserve"> отдельных государственных полномочий, переданных органам местного самоуправления федеральными законами и законами Республики Крым.</w:t>
      </w:r>
    </w:p>
    <w:p w:rsidR="00A77B3E" w:rsidP="00DD5F7F">
      <w:pPr>
        <w:ind w:firstLine="851"/>
        <w:jc w:val="both"/>
      </w:pPr>
      <w:r>
        <w:t>В соответствии со ст. 36, п. 5 Устава муниципального образования городской округ Феодосия Республики Крым к полномочиям Адми</w:t>
      </w:r>
      <w:r>
        <w:t>нистрации города Феодосии Республики Крым по решению вопросов местного значения относится дорожная деятельность в отношении автомобильных дорог местного значения в границах городского округа Феодосия и обеспечение безопасности дорожного движения на них, вк</w:t>
      </w:r>
      <w:r>
        <w:t>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 Феодосия, а также осуществление иных полномочий в области ис</w:t>
      </w:r>
      <w:r>
        <w:t>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77B3E" w:rsidP="00DD5F7F">
      <w:pPr>
        <w:ind w:firstLine="851"/>
        <w:jc w:val="both"/>
      </w:pPr>
      <w:r>
        <w:t xml:space="preserve">В соответствии со ст. 39, </w:t>
      </w:r>
      <w:r>
        <w:t>п.п</w:t>
      </w:r>
      <w:r>
        <w:t>. 1, 2 Устава муниципального образования городской округ Феодосия Республики Крым органом местного с</w:t>
      </w:r>
      <w:r>
        <w:t>амоуправления, уполномоченным на осуществление муниципального контроля, является Администрация города Феодосии Республики Крым. Администрация города Феодосии Республики Крым организует и осуществляет муниципальный контроль за соблюдением требований, устано</w:t>
      </w:r>
      <w:r>
        <w:t>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городского округа Феодосия, также муниципальный к</w:t>
      </w:r>
      <w:r>
        <w:t>онтроль за соблюдением требований, установленных федеральными законами, законами Республики Крым.</w:t>
      </w:r>
    </w:p>
    <w:p w:rsidR="00A77B3E" w:rsidP="00DD5F7F">
      <w:pPr>
        <w:ind w:firstLine="851"/>
        <w:jc w:val="both"/>
      </w:pPr>
      <w:r>
        <w:t>В соответствии с п. 1.1 «Положения о Муниципальном казенном учреждении «Управление городского хозяйства и природопользования Администрации г. Феодосии Республ</w:t>
      </w:r>
      <w:r>
        <w:t xml:space="preserve">ики Крым» (далее — Положение) Управление городского хозяйства и природопользования Администрации г. Феодосии Республики Крым (далее </w:t>
      </w:r>
      <w:r>
        <w:t>УГХиП</w:t>
      </w:r>
      <w:r>
        <w:t>) является самостоятельным отраслевым органом Администрации города Феодосии Республики Крым.</w:t>
      </w:r>
    </w:p>
    <w:p w:rsidR="00A77B3E" w:rsidP="00DD5F7F">
      <w:pPr>
        <w:ind w:firstLine="851"/>
        <w:jc w:val="both"/>
      </w:pPr>
      <w:r>
        <w:t>В соответствии с п. 1.2 По</w:t>
      </w:r>
      <w:r>
        <w:t xml:space="preserve">ложения </w:t>
      </w:r>
      <w:r>
        <w:t>УГХиП</w:t>
      </w:r>
      <w: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Конституцией Республики Крым, законами и иными но</w:t>
      </w:r>
      <w:r>
        <w:t>рмативными правовыми актами Республики Крым, Уставом муниципального образования городской округ -Феодосия Республики Крым, муниципальными правовыми актами, а также настоящим положением.</w:t>
      </w:r>
    </w:p>
    <w:p w:rsidR="00A77B3E" w:rsidP="00DD5F7F">
      <w:pPr>
        <w:ind w:firstLine="851"/>
        <w:jc w:val="both"/>
      </w:pPr>
      <w:r>
        <w:t xml:space="preserve">В соответствии с п. 1.3 Положения </w:t>
      </w:r>
      <w:r>
        <w:t>УГХиП</w:t>
      </w:r>
      <w:r>
        <w:t xml:space="preserve"> является юридическим лицом с о</w:t>
      </w:r>
      <w:r>
        <w:t xml:space="preserve">рганизационно-правовой формой - муниципальное казенное учреждение, имеет счета в Управлении Федерального казначейства по Республике Крым, печать со </w:t>
      </w:r>
      <w:r>
        <w:t>своим наименованием, штампы и бланки, необходимые для осуществления его деятельности.</w:t>
      </w:r>
    </w:p>
    <w:p w:rsidR="00A77B3E" w:rsidP="00DD5F7F">
      <w:pPr>
        <w:ind w:firstLine="851"/>
        <w:jc w:val="both"/>
      </w:pPr>
      <w:r>
        <w:t>УГХиП</w:t>
      </w:r>
      <w:r>
        <w:t xml:space="preserve"> от своего имени </w:t>
      </w:r>
      <w:r>
        <w:t>приобретает и осуществляет имущественные и личные неимущественные права, несет обязанности, самостоятельно выступает в суде в качестве истца и ответчика в соответствии с законодательством Российской Федерации.</w:t>
      </w:r>
    </w:p>
    <w:p w:rsidR="00A77B3E" w:rsidP="00DD5F7F">
      <w:pPr>
        <w:ind w:firstLine="851"/>
        <w:jc w:val="both"/>
      </w:pPr>
      <w:r>
        <w:t>В соответствии с п. 1.5 Положения имущество за</w:t>
      </w:r>
      <w:r>
        <w:t xml:space="preserve">крепляется за </w:t>
      </w:r>
      <w:r>
        <w:t>УГХиП</w:t>
      </w:r>
      <w:r>
        <w:t xml:space="preserve"> на праве оперативного управления.</w:t>
      </w:r>
    </w:p>
    <w:p w:rsidR="00A77B3E" w:rsidP="00DD5F7F">
      <w:pPr>
        <w:ind w:firstLine="851"/>
        <w:jc w:val="both"/>
      </w:pPr>
      <w:r>
        <w:t xml:space="preserve"> В соответствии с п. 2.3 Положения осуществление дорожной деятельности в отношении автомобильных дорог местного значения в границах муниципального образования городской округ Феодосия Республики Крым и </w:t>
      </w:r>
      <w:r>
        <w:t>обеспечение безопасности дорожного движения на них, а также осуществление иных полномочий в области использования автомобильных дорог и осуществлении дорожной деятельности в соответствии с законодательством Российской Федерации в пределах своей компетенции</w:t>
      </w:r>
      <w:r>
        <w:t xml:space="preserve"> относятся к основным задачам </w:t>
      </w:r>
      <w:r>
        <w:t>УГХиП</w:t>
      </w:r>
      <w:r>
        <w:t>.</w:t>
      </w:r>
    </w:p>
    <w:p w:rsidR="00A77B3E" w:rsidP="00DD5F7F">
      <w:pPr>
        <w:ind w:firstLine="851"/>
        <w:jc w:val="both"/>
      </w:pPr>
      <w:r>
        <w:t xml:space="preserve">В соответствии с п/п 47 п. 3 Положения </w:t>
      </w:r>
      <w:r>
        <w:t>УГХиП</w:t>
      </w:r>
      <w:r>
        <w:t xml:space="preserve"> координирует работу по обследованию технического состояния улично-дорожной сети.</w:t>
      </w:r>
    </w:p>
    <w:p w:rsidR="00A77B3E" w:rsidP="00DD5F7F">
      <w:pPr>
        <w:ind w:firstLine="851"/>
        <w:jc w:val="both"/>
      </w:pPr>
      <w:r>
        <w:t xml:space="preserve">В соответствии с п/п 49 п. 3 Положения </w:t>
      </w:r>
      <w:r>
        <w:t>УГХиП</w:t>
      </w:r>
      <w:r>
        <w:t xml:space="preserve"> готовит обоснованное предложение по формированию</w:t>
      </w:r>
      <w:r>
        <w:t xml:space="preserve"> и выполнению муниципальных заказов, контрактов и договоров с предприятиями на:</w:t>
      </w:r>
    </w:p>
    <w:p w:rsidR="00A77B3E" w:rsidP="00DD5F7F">
      <w:pPr>
        <w:ind w:firstLine="851"/>
        <w:jc w:val="both"/>
      </w:pPr>
      <w:r>
        <w:t>-</w:t>
      </w:r>
      <w:r>
        <w:tab/>
        <w:t>выполнение работ по капитальному и текущему ремонту автодорог городского округа;</w:t>
      </w:r>
    </w:p>
    <w:p w:rsidR="00A77B3E" w:rsidP="00DD5F7F">
      <w:pPr>
        <w:ind w:firstLine="851"/>
        <w:jc w:val="both"/>
      </w:pPr>
      <w:r>
        <w:t>-</w:t>
      </w:r>
      <w:r>
        <w:tab/>
        <w:t>содержанию городской улично-дорожной сети.</w:t>
      </w:r>
    </w:p>
    <w:p w:rsidR="00A77B3E" w:rsidP="00DD5F7F">
      <w:pPr>
        <w:ind w:firstLine="851"/>
        <w:jc w:val="both"/>
      </w:pPr>
      <w:r>
        <w:t xml:space="preserve">В соответствии с п/п 50 п. 3 Положения </w:t>
      </w:r>
      <w:r>
        <w:t>УГХиП</w:t>
      </w:r>
      <w:r>
        <w:t xml:space="preserve"> в п</w:t>
      </w:r>
      <w:r>
        <w:t>ределах своей компетенции осуществляет муниципальный контроль за сохранностью автомобильных дорог местного значения в пределах городского округа.</w:t>
      </w:r>
    </w:p>
    <w:p w:rsidR="00A77B3E" w:rsidP="00DD5F7F">
      <w:pPr>
        <w:ind w:firstLine="851"/>
        <w:jc w:val="both"/>
      </w:pPr>
      <w:r>
        <w:t xml:space="preserve">В соответствии с п/п 53 п. 3 Положения </w:t>
      </w:r>
      <w:r>
        <w:t>УГХиП</w:t>
      </w:r>
      <w:r>
        <w:t xml:space="preserve"> организует мероприятия по установке и содержанию дорожных знаков,</w:t>
      </w:r>
      <w:r>
        <w:t xml:space="preserve"> дорожных ограждений, светофоров и других устройств регулирования дорожного движения.</w:t>
      </w:r>
    </w:p>
    <w:p w:rsidR="00A77B3E" w:rsidP="00DD5F7F">
      <w:pPr>
        <w:ind w:firstLine="851"/>
        <w:jc w:val="both"/>
      </w:pPr>
      <w:r>
        <w:t>Таким образом, суд считает, что в действиях юридического лица – Муниципального казенного учреждения города Феодосии Республики Крым «Управление городского хозяйства и при</w:t>
      </w:r>
      <w:r>
        <w:t>родопользования Администрации города Феодосии Республики Крым», имеется состав административного правонарушения, и его действия следует квалифицировать по ч. 1 ст. 12.34 КоАП РФ – несоблюдение требований по обеспечению безопасности дорожного движения при с</w:t>
      </w:r>
      <w:r>
        <w:t>одержании дорог.</w:t>
      </w:r>
    </w:p>
    <w:p w:rsidR="00A77B3E" w:rsidP="00DD5F7F">
      <w:pPr>
        <w:ind w:firstLine="851"/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правонарушителе.     </w:t>
      </w:r>
    </w:p>
    <w:p w:rsidR="00A77B3E" w:rsidP="00DD5F7F">
      <w:pPr>
        <w:ind w:firstLine="851"/>
        <w:jc w:val="both"/>
      </w:pPr>
      <w:r>
        <w:t>Обстоятельств, смягчающих и отягчающих административн</w:t>
      </w:r>
      <w:r>
        <w:t xml:space="preserve">ую ответственность судом не установлено. </w:t>
      </w:r>
    </w:p>
    <w:p w:rsidR="00A77B3E" w:rsidP="00DD5F7F">
      <w:pPr>
        <w:ind w:firstLine="851"/>
        <w:jc w:val="both"/>
      </w:pPr>
      <w:r>
        <w:t>При таких обстоятельствах суд считает необходимым назначить наказание в виде административного штрафа в минимальном размере, предусмотренном санкцией ч. 1 ст. 12.34 КоАП РФ.</w:t>
      </w:r>
    </w:p>
    <w:p w:rsidR="00A77B3E" w:rsidP="00DD5F7F">
      <w:pPr>
        <w:ind w:firstLine="851"/>
        <w:jc w:val="both"/>
      </w:pPr>
      <w:r>
        <w:t>Согласно и. 3.2 ст. 4.1 КоАП РФ при нали</w:t>
      </w:r>
      <w:r>
        <w:t xml:space="preserve">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</w:t>
      </w:r>
      <w:r>
        <w:t xml:space="preserve">лицо, рассматривающие дела об административных </w:t>
      </w:r>
      <w:r>
        <w:t>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</w:t>
      </w:r>
      <w:r>
        <w:t>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77B3E" w:rsidP="00DD5F7F">
      <w:pPr>
        <w:ind w:firstLine="851"/>
        <w:jc w:val="both"/>
      </w:pPr>
      <w:r>
        <w:t>Таким образом, поско</w:t>
      </w:r>
      <w:r>
        <w:t>льку негативных последствий в связи с противоправными действиями Муниципальное казенное учреждение города Феодосии Республики Крым «Управление городского хозяйства и природопользования Администрации города Феодосии Республики Крым» не причинено, принимая в</w:t>
      </w:r>
      <w:r>
        <w:t xml:space="preserve">о внимание, что обстоятельств отягчающих административную ответственность по делу не установлено, суд считает возможным и целесообразным назначить административное наказание, предусмотренное санкцией ч. 1 ст. 12.34 КоАП РФ, в виде административного штрафа </w:t>
      </w:r>
      <w:r>
        <w:t>в размере менее минимального размера административного штрафа, предусмотренного соответствующей статьей.</w:t>
      </w:r>
    </w:p>
    <w:p w:rsidR="00A77B3E" w:rsidP="00DD5F7F">
      <w:pPr>
        <w:ind w:firstLine="851"/>
        <w:jc w:val="both"/>
      </w:pPr>
      <w:r>
        <w:t>Согласно ч. 3.3 ст. 4.1 КоАП РФ, при назначении административного наказания в соответствии с частью 3.2 настоящей статьи размер административного штраф</w:t>
      </w:r>
      <w:r>
        <w:t>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 w:rsidP="00DD5F7F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12.34 ч. 1, 29</w:t>
      </w:r>
      <w:r>
        <w:t>.9, 29.10 КоАП РФ мировой судья, -</w:t>
      </w:r>
    </w:p>
    <w:p w:rsidR="00A77B3E" w:rsidP="00DD5F7F">
      <w:pPr>
        <w:jc w:val="center"/>
      </w:pPr>
      <w:r>
        <w:t>П О С Т А Н О В И Л:</w:t>
      </w:r>
    </w:p>
    <w:p w:rsidR="00A77B3E"/>
    <w:p w:rsidR="00A77B3E" w:rsidP="00DD5F7F">
      <w:pPr>
        <w:jc w:val="both"/>
      </w:pPr>
      <w:r>
        <w:t xml:space="preserve">Юридическое лицо – Муниципальное казенное учреждение города Феодосии Республики Крым «Управление городского хозяйства и природопользования Администрации города Феодосии Республики Крым», </w:t>
      </w:r>
      <w:r>
        <w:t>признать виновным в совершении правонарушения, предусмотренного ч. 1 ст. 12.34 КоАП РФ и подвергнуть наказанию в виде административного штрафа в размере 100 000 (ста тысяч) рублей.</w:t>
      </w:r>
    </w:p>
    <w:p w:rsidR="00A77B3E" w:rsidP="00DD5F7F">
      <w:pPr>
        <w:jc w:val="both"/>
      </w:pPr>
      <w:r>
        <w:t>Реквизиты для оплаты штрафа: ...</w:t>
      </w:r>
    </w:p>
    <w:p w:rsidR="00A77B3E" w:rsidP="00DD5F7F">
      <w:pPr>
        <w:jc w:val="both"/>
      </w:pPr>
      <w:r>
        <w:t>Разъяснить лицу, привлекаемому к администр</w:t>
      </w:r>
      <w:r>
        <w:t>ативной ответственности,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</w:t>
      </w:r>
      <w:r>
        <w:t>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DD5F7F">
      <w:pPr>
        <w:jc w:val="both"/>
      </w:pPr>
      <w:r>
        <w:t xml:space="preserve">В случае </w:t>
      </w:r>
      <w:r>
        <w:t>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</w:t>
      </w:r>
      <w:r>
        <w:t>, ответственность за которое предусмотрена ч. 1 ст. 20.25 КоАП РФ.</w:t>
      </w:r>
    </w:p>
    <w:p w:rsidR="00A77B3E" w:rsidP="00DD5F7F">
      <w:pPr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</w:t>
      </w:r>
      <w:r>
        <w:t>Республики Крым, через мирового судью судебн</w:t>
      </w:r>
      <w:r>
        <w:t xml:space="preserve">ого участка № 90 Феодосийского судебного района (городской округ Феодосия) Республики Крым.  </w:t>
      </w:r>
    </w:p>
    <w:p w:rsidR="00A77B3E" w:rsidP="00DD5F7F">
      <w:pPr>
        <w:jc w:val="both"/>
      </w:pP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>И.Ю. Макаров</w:t>
      </w:r>
    </w:p>
    <w:p w:rsidR="00A77B3E"/>
    <w:sectPr w:rsidSect="00DD5F7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7F"/>
    <w:rsid w:val="00A77B3E"/>
    <w:rsid w:val="00DD5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0ABB34-A3EA-42B8-AFAA-7EF45DA3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