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5-89-223/2017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>
      <w:r>
        <w:t>11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ЕФИМОВА ЮРИЯ ВЛАДИМИРОВИЧА, п</w:t>
      </w:r>
      <w:r>
        <w:t xml:space="preserve">аспортные данные, гражданина Российской Федерации, зарегистрированного по адресу: адрес, </w:t>
      </w:r>
    </w:p>
    <w:p w:rsidR="00A77B3E">
      <w:r>
        <w:t>в совершении правонарушения, предусмотренного ч. 1.2 ст. 8.37 КоАП РФ,</w:t>
      </w:r>
    </w:p>
    <w:p w:rsidR="00A77B3E"/>
    <w:p w:rsidR="00A77B3E">
      <w:r>
        <w:t>У С Т А Н О В И Л:</w:t>
      </w:r>
    </w:p>
    <w:p w:rsidR="00A77B3E"/>
    <w:p w:rsidR="00A77B3E">
      <w:r>
        <w:t>Мировому судье судебного участка № 89 Феодосийского судебного района (горо</w:t>
      </w:r>
      <w:r>
        <w:t>дской округ Феодосия) Республики Крым поступило дело об административном правонарушении, предусмотренном ч. 2 ст. 8.37. КоАП РФ в отношении Ефимова Ю.В., из которого следует, что дата в время Ефимов Ю.В. занимался ловлей рыбы на водоеме «</w:t>
      </w:r>
      <w:r>
        <w:t>Гидроставок</w:t>
      </w:r>
      <w:r>
        <w:t>» в одн</w:t>
      </w:r>
      <w:r>
        <w:t>ом километре на юг от кладбища адрес в период нереста одной удочкой с одним крючком. На момент выявления нарушения рыбы выловлено не было. В связи с данными обстоятельствами в отношении него был составлен протокол об административном правонарушении и напра</w:t>
      </w:r>
      <w:r>
        <w:t xml:space="preserve">влен на рассмотрение в суд. </w:t>
      </w:r>
    </w:p>
    <w:p w:rsidR="00A77B3E">
      <w:r>
        <w:t>В суд Ефимов Ю.В. явился, вину признал. Суду пояснил, что действительно осуществлял лов рыбы удочкой с одним крючком, но не знал, что в этом месте лов рыбы запрещен, так как какие-либо знаки или указатели в этом месте или по пу</w:t>
      </w:r>
      <w:r>
        <w:t>ти в это место, отсутствуют.</w:t>
      </w:r>
    </w:p>
    <w:p w:rsidR="00A77B3E">
      <w:r>
        <w:t>Рассмотрев представленные материалы, прихожу к следующему.</w:t>
      </w:r>
    </w:p>
    <w:p w:rsidR="00A77B3E">
      <w:r>
        <w:t xml:space="preserve">Согласно </w:t>
      </w:r>
      <w:r>
        <w:t>п.п</w:t>
      </w:r>
      <w:r>
        <w:t>. 52 Правил Рыболовства для Азово-Черноморского рыбохозяйственного бассейна запретные для добычи (вылова) водных биоресурсов сроки (периоды): с дата по дата</w:t>
      </w:r>
      <w:r>
        <w:t xml:space="preserve"> – во всех водных объектах рыбохозяйственного значения, кроме </w:t>
      </w:r>
      <w:r>
        <w:t>Витязевского</w:t>
      </w:r>
      <w:r>
        <w:t xml:space="preserve"> лимана и Черного моря.</w:t>
      </w:r>
    </w:p>
    <w:p w:rsidR="00A77B3E">
      <w:r>
        <w:t>Мировым судьей установлено, что дата в время Ефимов Ю.В. занимался ловлей рыбы в «</w:t>
      </w:r>
      <w:r>
        <w:t>Гидроставке</w:t>
      </w:r>
      <w:r>
        <w:t>» одной удочкой с одним крючком. На момент выявления нарушения ры</w:t>
      </w:r>
      <w:r>
        <w:t xml:space="preserve">бы выловлено не было. </w:t>
      </w:r>
    </w:p>
    <w:p w:rsidR="00A77B3E">
      <w:r>
        <w:t>На основании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</w:t>
      </w:r>
      <w:r>
        <w:t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Такие данные устанавливаются протоколом об административном правонаруше</w:t>
      </w:r>
      <w:r>
        <w:t xml:space="preserve">нии, иными протоколами, предусмотренными КоАП РФ, объяснениями лица, в отношении которого ведется производство по делу об </w:t>
      </w:r>
      <w:r>
        <w:t>административном правонарушении, показаниями свидетелей, иными доказательствами.</w:t>
      </w:r>
    </w:p>
    <w:p w:rsidR="00A77B3E">
      <w:r>
        <w:t>Вина Ефимова Ю.В. в совершении правонарушения полност</w:t>
      </w:r>
      <w:r>
        <w:t>ью установлена в судебном заседании и подтверждается:</w:t>
      </w:r>
    </w:p>
    <w:p w:rsidR="00A77B3E">
      <w:r>
        <w:t>-</w:t>
      </w:r>
      <w:r>
        <w:tab/>
        <w:t>протоколом об административном правонарушении № номер от дата (л.д.1-2);</w:t>
      </w:r>
    </w:p>
    <w:p w:rsidR="00A77B3E">
      <w:r>
        <w:t>-</w:t>
      </w:r>
      <w:r>
        <w:tab/>
        <w:t>планом-схемой места совершения правонарушения от дата (л.д.3);</w:t>
      </w:r>
    </w:p>
    <w:p w:rsidR="00A77B3E">
      <w:r>
        <w:t>-</w:t>
      </w:r>
      <w:r>
        <w:tab/>
        <w:t>подпиской лица о разъяснении прав и обязанностей от дата (л.</w:t>
      </w:r>
      <w:r>
        <w:t>д.4);</w:t>
      </w:r>
    </w:p>
    <w:p w:rsidR="00A77B3E">
      <w:r>
        <w:t>-</w:t>
      </w:r>
      <w:r>
        <w:tab/>
        <w:t>подписками понятых о разъяснении им прав от дата (л.д.5-6);</w:t>
      </w:r>
    </w:p>
    <w:p w:rsidR="00A77B3E">
      <w:r>
        <w:t>-</w:t>
      </w:r>
      <w:r>
        <w:tab/>
        <w:t>протоколом ареста товаров, транспортных средств и иных вещей № номер от дата (л.д.7-9).</w:t>
      </w:r>
    </w:p>
    <w:p w:rsidR="00A77B3E">
      <w:r>
        <w:t>В соответствии со ст. 4.1 КоАП РФ при назначении административного наказания физическому лицу учит</w:t>
      </w:r>
      <w:r>
        <w:t>ываются характер совершенного им административного правонарушения, личность виновного. Его имущественное положение, обстоятельства, смягчающие или отягчающие административную ответственность.</w:t>
      </w:r>
    </w:p>
    <w:p w:rsidR="00A77B3E">
      <w:r>
        <w:t>В материалах дела нет данных о том, что Ефимов Ю.В. ранее привле</w:t>
      </w:r>
      <w:r>
        <w:t>кался к административной ответственности за однородные правонарушения в течение последнего года. Отягчающих и смягчающих обстоятельств по делу не установлено. В связи с этим суд считает возможным назначить ему наказание, в виде штрафа в размере 2.000 рубле</w:t>
      </w:r>
      <w:r>
        <w:t>й без конфискации орудий добычи (вылова) водных биологических ресурсов, так как в протоколе и в других материалах дела не имеется данных о том, что данное орудие добычи является запрещенным.</w:t>
      </w:r>
    </w:p>
    <w:p w:rsidR="00A77B3E">
      <w:r>
        <w:t>С учетом изложенного и руководствуясь ст. ст. 29.10, 29.11 Кодекс</w:t>
      </w:r>
      <w:r>
        <w:t>а Российской Федерации об административных правонарушениях,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ЕФИМОВА ЮРИЯ ВЛАДИМИРОВИЧА признать виновным в совершении административного правонарушения, предусмотренного ч. 2 ст. 8.37 КоАП РФ и подвергнуть </w:t>
      </w:r>
      <w:r>
        <w:t>административному наказанию в виде штрафа в размере 2 000 (двух тысяч) рублей.</w:t>
      </w:r>
    </w:p>
    <w:p w:rsidR="00A77B3E">
      <w:r>
        <w:t>Реквизиты для оплаты штрафа: получатель платежа: УФК по Республике Крым (Азово-Черноморское территориальное управление Росрыболовства), ИНН: ..., КПП: ..., ОКТМО: ..., номер сче</w:t>
      </w:r>
      <w:r>
        <w:t>та получателя платежа: ..., наименование банка: Отделение по Республике Крым, БИК: ..., наименование платежа: денежные взыскания (штрафы) за нарушения законодательства Российской Федерации об охране и использовании животного мира (административный штраф за</w:t>
      </w:r>
      <w:r>
        <w:t xml:space="preserve"> нарушение правил рыболовства; ущерб, причиненным водными биоресурсам).</w:t>
      </w:r>
    </w:p>
    <w:p w:rsidR="00A77B3E">
      <w:r>
        <w:t>Разъяснить Ефимову Ю.В.,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</w:t>
      </w:r>
      <w:r>
        <w:t xml:space="preserve">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</w:t>
      </w:r>
      <w:r>
        <w:t>й судья</w:t>
      </w:r>
      <w:r>
        <w:tab/>
      </w:r>
      <w:r>
        <w:tab/>
        <w:t xml:space="preserve">                  </w:t>
      </w:r>
      <w:r>
        <w:t xml:space="preserve">/подпись/       </w:t>
      </w:r>
      <w:r>
        <w:tab/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EE"/>
    <w:rsid w:val="00A77B3E"/>
    <w:rsid w:val="00C623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EBB06-5F18-42E8-BBC9-EF0AAF16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