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5-89-224/2021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председателем наименование организации (ИНН: телефон, КПП: телефон, юридический адрес:</w:t>
      </w:r>
      <w:r>
        <w:t xml:space="preserve"> адрес, адрес, внесена запись о юридическом лице в ЕГРЮЛ: дата),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председатель наименование </w:t>
      </w:r>
      <w:r>
        <w:t>организации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</w:t>
      </w:r>
      <w:r>
        <w:t>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</w:t>
      </w:r>
      <w:r>
        <w:t>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</w:t>
      </w:r>
      <w:r>
        <w:t xml:space="preserve">ы, за которых он уплачивает страховые взносы. </w:t>
      </w:r>
    </w:p>
    <w:p w:rsidR="00A77B3E">
      <w:r>
        <w:t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</w:t>
      </w:r>
      <w:r>
        <w:t xml:space="preserve">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</w:t>
      </w:r>
      <w: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>
        <w:t xml:space="preserve">передаче полномочий по управлению правами, заключенные с организацией по управлению правами на </w:t>
      </w:r>
      <w:r>
        <w:t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>
      <w:r>
        <w:t xml:space="preserve"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</w:t>
      </w:r>
      <w:r>
        <w:t>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 сведения о застрахованных лицах (фо</w:t>
      </w:r>
      <w:r>
        <w:t>рма СЗВ-М) за дата представил дата, т.е. не в срок.</w:t>
      </w:r>
    </w:p>
    <w:p w:rsidR="00A77B3E">
      <w:r>
        <w:t>Должностное лицо – председатель наименование организации фио не исполнил обязанность, предусмотренную ч. 2.2 ст. 11 Федерального закона от дата № 27-ФЗ «Об индивидуальном (персонифицированном) учете в сис</w:t>
      </w:r>
      <w:r>
        <w:t>теме обязательного пенсионного страхования» сведения о застрахованных лица (форма СЗВ-М) за дата в установленный срок, то есть своими действиями фио дата, по месту нахождения юридического лица: адрес, адрес совершил административное правонарушение, предусм</w:t>
      </w:r>
      <w:r>
        <w:t>отренное ст. 15.33.2 КоАП РФ.</w:t>
      </w:r>
    </w:p>
    <w:p w:rsidR="00A77B3E">
      <w:r>
        <w:t>Надлежащим образом уведомленный фио в судебное заседание не явился, суду не предоставил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правонарушении мож</w:t>
      </w:r>
      <w:r>
        <w:t>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41 от </w:t>
      </w:r>
      <w:r>
        <w:t>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</w:t>
      </w:r>
      <w:r>
        <w:t>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</w:t>
      </w:r>
      <w:r>
        <w:t>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</w:t>
      </w:r>
      <w:r>
        <w:t>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фио ранее к ад</w:t>
      </w:r>
      <w:r>
        <w:t>министративной ответственности по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</w:t>
      </w:r>
      <w:r>
        <w:t>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</w:t>
      </w:r>
      <w:r>
        <w:t>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предусмотренного ст. 15.33.2 КоАП РФ и подвергнуть административному </w:t>
      </w:r>
      <w:r>
        <w:t>наказанию в виде штрафа в размере сумма.</w:t>
      </w:r>
    </w:p>
    <w:p w:rsidR="00A77B3E">
      <w:r>
        <w:t>Реквизиты для оплаты штрафа: 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России//УФК по а</w:t>
      </w:r>
      <w:r>
        <w:t>дрес, БИК телефон, кор.счет 40102810645370000035, расчетный счет 03100643000000017500, ИНН: телефон, КПП: телефон, ОКТМО телефон, КБК: 39211601230060000140 - оплата штрафа согласно постановлению мирового судьи № 5-89-224/2021 от дата.</w:t>
      </w:r>
    </w:p>
    <w:p w:rsidR="00A77B3E"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2E"/>
    <w:rsid w:val="006D07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