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5-89-228/2017</w:t>
      </w:r>
    </w:p>
    <w:p w:rsidR="00A77B3E">
      <w:r>
        <w:t>П О С Т А Н О В Л Е Н И Е</w:t>
      </w:r>
    </w:p>
    <w:p w:rsidR="00A77B3E">
      <w:r>
        <w:t>13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юридического лица – Феодосийская местная общественная организация ветеранов Афганистана (воинов-</w:t>
      </w:r>
      <w:r>
        <w:t>интернациолистов</w:t>
      </w:r>
      <w:r>
        <w:t>) «Шурави» (ОГРН: ..., ИНН: ..., КПП: ..., зарегистрированного в Едином государс</w:t>
      </w:r>
      <w:r>
        <w:t>твенном реестре юридических лиц дата, юридический адрес: адрес, адрес), 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Юридическое лицо – Феодосийская местная общественная организация ветеранов Афганистана (воинов-</w:t>
      </w:r>
      <w:r>
        <w:t>ин</w:t>
      </w:r>
      <w:r>
        <w:t>тернациолистов</w:t>
      </w:r>
      <w:r>
        <w:t>) «Шурави» не предоставила в государственный орган, осуществляющий государственный контроль, отчет о деятельности в установленный срок при следующих обстоятельствах:</w:t>
      </w:r>
    </w:p>
    <w:p w:rsidR="00A77B3E">
      <w:r>
        <w:t>дата по месту нахождения Феодосийской местной общественной организации ветер</w:t>
      </w:r>
      <w:r>
        <w:t>анов Афганистана (воинов-</w:t>
      </w:r>
      <w:r>
        <w:t>интернациолистов</w:t>
      </w:r>
      <w:r>
        <w:t>) «Шурави», а именно: адрес, не предоставила в срок до дата отчет о деятельности. Указанный отчет представляется ежегодно в территориальный орган не позднее дата года, следующего за отчетным.</w:t>
      </w:r>
    </w:p>
    <w:p w:rsidR="00A77B3E">
      <w:r>
        <w:t>Представитель Феодосийс</w:t>
      </w:r>
      <w:r>
        <w:t>кой местной общественной организации ветеранов Афганистана (воинов-</w:t>
      </w:r>
      <w:r>
        <w:t>интернациолистов</w:t>
      </w:r>
      <w:r>
        <w:t>) «Шурави» - Щелканов В.В. в судебном заседании вину признал в полном объеме.</w:t>
      </w:r>
    </w:p>
    <w:p w:rsidR="00A77B3E">
      <w:r>
        <w:t>Суд, исследовав материалы дела, считает вину Феодосийской местной общественной организации вете</w:t>
      </w:r>
      <w:r>
        <w:t>ранов Афганистана (воинов-</w:t>
      </w:r>
      <w:r>
        <w:t>интернациолистов</w:t>
      </w:r>
      <w:r>
        <w:t xml:space="preserve">) «Шурави»,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Феодосийской местной общественной организации ветеранов Афганистана (воинов-</w:t>
      </w:r>
      <w:r>
        <w:t>интернациолистов</w:t>
      </w:r>
      <w:r>
        <w:t>)</w:t>
      </w:r>
      <w:r>
        <w:t xml:space="preserve"> «Шурави»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№ номер от дата (л.д.1-3);</w:t>
      </w:r>
    </w:p>
    <w:p w:rsidR="00A77B3E">
      <w:r>
        <w:t>-</w:t>
      </w:r>
      <w:r>
        <w:tab/>
        <w:t>служебной запиской (л.д.4-5);</w:t>
      </w:r>
    </w:p>
    <w:p w:rsidR="00A77B3E">
      <w:r>
        <w:t>-</w:t>
      </w:r>
      <w:r>
        <w:tab/>
        <w:t>приказом № номер от дата (л.д.6);</w:t>
      </w:r>
    </w:p>
    <w:p w:rsidR="00A77B3E">
      <w:r>
        <w:t>-</w:t>
      </w:r>
      <w:r>
        <w:tab/>
        <w:t>п</w:t>
      </w:r>
      <w:r>
        <w:t>еречнем должностных лиц… (л.д.7-8);</w:t>
      </w:r>
    </w:p>
    <w:p w:rsidR="00A77B3E">
      <w:r>
        <w:t>-</w:t>
      </w:r>
      <w:r>
        <w:tab/>
        <w:t>уведомлением о составлении протокола и сведениями о его отправке (л.д.9-14);</w:t>
      </w:r>
    </w:p>
    <w:p w:rsidR="00A77B3E">
      <w:r>
        <w:t>-</w:t>
      </w:r>
      <w:r>
        <w:tab/>
        <w:t>сведениями о юридическом лице (л.д.15-19).</w:t>
      </w:r>
    </w:p>
    <w:p w:rsidR="00A77B3E">
      <w:r>
        <w:t>Достоверность вышеуказанных доказательств не вызывает у суда сомнений, поскольку они не противор</w:t>
      </w:r>
      <w:r>
        <w:t xml:space="preserve">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</w:t>
      </w:r>
      <w:r>
        <w:t xml:space="preserve">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Феодосийской местной общественной организации ветеранов Афганистана (воинов-</w:t>
      </w:r>
      <w:r>
        <w:t>интернациолистов</w:t>
      </w:r>
      <w:r>
        <w:t>) «Шурав</w:t>
      </w:r>
      <w:r>
        <w:t>и»,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</w:t>
      </w:r>
      <w:r>
        <w:t xml:space="preserve">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 xml:space="preserve">При назначении наказания в соответствии со ст.ст.4.1-4.3 Кодекса РФ об административных </w:t>
      </w:r>
      <w:r>
        <w:t xml:space="preserve">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предупреждения.</w:t>
      </w:r>
    </w:p>
    <w:p w:rsidR="00A77B3E">
      <w:r>
        <w:t>На основании изложенного, р</w:t>
      </w:r>
      <w:r>
        <w:t>уководствуясь ст.ст.3.13, 19.7, 29.9, 29.10 КоАП РФ судья, -</w:t>
      </w:r>
    </w:p>
    <w:p w:rsidR="00A77B3E">
      <w:r>
        <w:t>П О С Т А Н О В И Л:</w:t>
      </w:r>
    </w:p>
    <w:p w:rsidR="00A77B3E"/>
    <w:p w:rsidR="00A77B3E">
      <w:r>
        <w:t>Юридическое лицо – Феодосийскую местную общественную организацию ветеранов Афганистана (воинов-</w:t>
      </w:r>
      <w:r>
        <w:t>интернациолистов</w:t>
      </w:r>
      <w:r>
        <w:t>) «Шурави» (ОГРН: ..., ИНН: ..., КПП: ..., зарегистрированного</w:t>
      </w:r>
      <w:r>
        <w:t xml:space="preserve"> в Едином государственном реестре юридических лиц дата, юридический адрес: адрес), признать виновной в совершении правонарушения, предусмотренного 19.7 КоАП РФ и подвергнуть наказанию в виде предупреждения. </w:t>
      </w:r>
    </w:p>
    <w:p w:rsidR="00A77B3E">
      <w:r>
        <w:t>Постановление может быть обжаловано в Феодосийск</w:t>
      </w:r>
      <w:r>
        <w:t>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 xml:space="preserve">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C5"/>
    <w:rsid w:val="009E16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01F628-2855-450B-B47B-7A1D460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