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5-89-236/2021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</w:t>
      </w:r>
      <w:r>
        <w:t>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</w:t>
      </w:r>
      <w:r>
        <w:t xml:space="preserve">ился в общественном месте возле д.28 по адрес </w:t>
      </w:r>
      <w:r>
        <w:t>адрес</w:t>
      </w:r>
      <w:r>
        <w:t xml:space="preserve">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</w:t>
      </w:r>
      <w:r>
        <w:t xml:space="preserve">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</w:t>
      </w:r>
      <w:r>
        <w:t>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</w:t>
      </w:r>
      <w:r>
        <w:t xml:space="preserve"> об административном правонарушении от дата, актом медицинского освидетельствования на состояние опьянения № 299 от дата, а также исследованными в судебном заседании материалами дела, достоверность которых не вызывает у суда сомнений, поскольку они не прот</w:t>
      </w:r>
      <w:r>
        <w:t>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</w:t>
      </w:r>
      <w:r>
        <w:t xml:space="preserve">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>улице в состоянии опьянения, оскорбляющем человеческое достоинство и общест</w:t>
      </w:r>
      <w:r>
        <w:t>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</w:t>
      </w:r>
      <w:r>
        <w:t xml:space="preserve">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</w:t>
      </w:r>
      <w:r>
        <w:t>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</w:t>
      </w:r>
      <w:r>
        <w:t>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</w:t>
      </w:r>
      <w:r>
        <w:t xml:space="preserve">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</w:t>
      </w:r>
      <w:r>
        <w:t>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</w:t>
      </w:r>
      <w:r>
        <w:t>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03"/>
    <w:rsid w:val="00A077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