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5-89-250/2020</w:t>
      </w:r>
    </w:p>
    <w:p w:rsidR="00A77B3E">
      <w:r>
        <w:t>УИД 91MS0089-01-2020-телефон</w:t>
      </w:r>
    </w:p>
    <w:p w:rsidR="00A77B3E">
      <w:r>
        <w:t>П О С Т А Н О В Л Е Н И Е</w:t>
      </w:r>
    </w:p>
    <w:p w:rsidR="00A77B3E">
      <w:r>
        <w:t xml:space="preserve">29 июня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</w:t>
      </w:r>
      <w:r>
        <w:t>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председателем регионального штаба регионального отделения всероссий</w:t>
      </w:r>
      <w:r>
        <w:t xml:space="preserve">ского общества движения «Волонтеры Победы» в Республике Крым (ИНН телефон, КПП: телефон, юридический адрес: адрес, адрес), зарегистрированного и проживающего по адресу: Республика Крым, г. Феодосия, адрес, </w:t>
      </w:r>
    </w:p>
    <w:p w:rsidR="00A77B3E">
      <w:r>
        <w:t>о совершении административного правонарушения, пр</w:t>
      </w:r>
      <w:r>
        <w:t>едусмотренного ч. 2 ст. 15.33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председатель регионального штаба регионального отделения всероссийского общества движения «Волонтеры Победы» в Республике Крым фио совершила нарушение установленных законодате</w:t>
      </w:r>
      <w:r>
        <w:t>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</w:t>
      </w:r>
      <w:r>
        <w:t>трахования Российской Федерации.</w:t>
      </w:r>
    </w:p>
    <w:p w:rsidR="00A77B3E">
      <w:r>
        <w:t>В соответствии с п.19 ч.2 ст.17 Федерального закона от дата № 125-ФЗ «Об обязательном социальном страховании от несчастных случаев на производстве и профессиональных заболеваний», страхователь обязан представлять в территор</w:t>
      </w:r>
      <w:r>
        <w:t>иальные органы страховщика документы, 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страхованию застрахованным (при этом указанные документы могут</w:t>
      </w:r>
      <w:r>
        <w:t xml:space="preserve"> быть представлены в форме электронных документов и переданы с использованием информационно-телекоммуникационных сетей, доступ к которым не ограничен определенным кругом лиц, включая единый портал государственных и муниципальных услуг). </w:t>
      </w:r>
    </w:p>
    <w:p w:rsidR="00A77B3E">
      <w:r>
        <w:t>Согласно ч.3 п.1 с</w:t>
      </w:r>
      <w:r>
        <w:t>т. 24 Федерального закона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</w:t>
      </w:r>
      <w:r>
        <w:t xml:space="preserve">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</w:t>
      </w:r>
      <w:r>
        <w:t>политики и нормативно-правовому</w:t>
      </w:r>
      <w:r>
        <w:t xml:space="preserve"> регулированию в сфере социального страхования в форме электронного документа не позднее 25-го числа месяца, следующего за отчетным периодом.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</w:t>
      </w:r>
      <w:r>
        <w:t>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Расчета по начисленным и уплаченным стр</w:t>
      </w:r>
      <w:r>
        <w:t>аховым взносам, расчетной ведомости по средствам Фонда по форме 4-ФСС РФ за 9 месяцев дата – дата</w:t>
      </w:r>
    </w:p>
    <w:p w:rsidR="00A77B3E">
      <w:r>
        <w:t xml:space="preserve">фио расчет по начисленным и уплаченным страховым взносам, расчетную ведомость по средствам Фонда по форме 4-ФСС РФ за 9 месяцев дата представил дата, т.е. не </w:t>
      </w:r>
      <w:r>
        <w:t>в срок, таким образом фио дата, находясь по месту нахождения юридического лица: Республика Крым, гор. Феодосия, адрес, не исполнил обязанность, предусмотренную ч.4 п.1 ст. 24 Федерального закона от дата № 125-ФЗ «Об обязательном социальном страховании от н</w:t>
      </w:r>
      <w:r>
        <w:t>есчастных случаев на производстве и профессиональных заболеваний» по предоставлению расчета по начисленным и уплаченным страховым взносам, расчетной ведомости по средствам Фонда по форме 4-ФСС РФ за 9 месяцев дата в установленный срок, то есть совершил адм</w:t>
      </w:r>
      <w:r>
        <w:t>инистративное правонарушение, предусмотренное ч. 2 ст. 15.33 КоАП РФ.</w:t>
      </w:r>
    </w:p>
    <w:p w:rsidR="00A77B3E">
      <w:r>
        <w:t>В судебном заседании фио вину в совершенном административном правонарушении признал в полном объеме.</w:t>
      </w:r>
    </w:p>
    <w:p w:rsidR="00A77B3E">
      <w:r>
        <w:t>Вина фио в совершении данного административного правонарушения подтверждается протоко</w:t>
      </w:r>
      <w:r>
        <w:t>лом об административном правонарушении № 20 от дата, а также иными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</w:t>
      </w:r>
      <w:r>
        <w:t>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квалифицирует действия фио по ч. 2 статьи 15.33 КоАП РФ.</w:t>
      </w:r>
    </w:p>
    <w:p w:rsidR="00A77B3E">
      <w:r>
        <w:t>В с</w:t>
      </w:r>
      <w:r>
        <w:t>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</w:t>
      </w:r>
      <w:r>
        <w:t>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</w:t>
      </w:r>
      <w:r>
        <w:t>х дела отсутствуют сведения о привлечении фио  ранее к административной ответственности по ч. 2 ст. 15.33 КоАП РФ на основании вступившего в законную силу постановления о назначении административного наказания.</w:t>
      </w:r>
    </w:p>
    <w:p w:rsidR="00A77B3E">
      <w:r>
        <w:t>Обстоятельств, смягчающих, либо отягчающих ад</w:t>
      </w:r>
      <w:r>
        <w:t>министративную ответственность фио судом не установлено.</w:t>
      </w:r>
    </w:p>
    <w:p w:rsidR="00A77B3E">
      <w:r>
        <w:t>Оснований для освобождения фио от ответственности не установлено.</w:t>
      </w:r>
    </w:p>
    <w:p w:rsidR="00A77B3E">
      <w:r>
        <w:t xml:space="preserve">Учитывая конкретные обстоятельства совершенного правонарушения, мировой судья считает возможным назначить виновному административное </w:t>
      </w:r>
      <w:r>
        <w:t>наказание в соответствии с санкцией ч.2 ст. 15.33 КоАП РФ в виде административного штрафа в минимальном размере.</w:t>
      </w:r>
    </w:p>
    <w:p w:rsidR="00A77B3E">
      <w:r>
        <w:t xml:space="preserve">На основании изложенного, руководствуясь ст.ст. 29.7, 29.9 КоАП РФ, мировой судья –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</w:t>
      </w:r>
      <w:r>
        <w:t>правонарушения, предусмотренного ч. 2 ст. 15.33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Получатель: УФК по Республике Крым (Министерство юстиции Республики Крым, л/с телеф</w:t>
      </w:r>
      <w:r>
        <w:t>он, Почтовый адрес: Россия, Республика Крым, 29500, адрес60-летия СССР, 28), ИНН: телефон, КПП: телефон, Банк получателя: Отделение по Республике Крым Южного главного управления ЦБРФ, БИК: телефон, Счет: 40101810335100010001, ОКТМО: телефон, КБК: телефон 0</w:t>
      </w:r>
      <w:r>
        <w:t>1 9000 140.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</w:t>
      </w:r>
      <w: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</w:t>
      </w:r>
      <w:r>
        <w:t>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</w:t>
      </w:r>
      <w:r>
        <w:t xml:space="preserve">                           /подпись/                       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87"/>
    <w:rsid w:val="000C718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19B32-D1C7-4896-B8CA-F54754F6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