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5-89-255/2021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 xml:space="preserve">наименование организации (ИНН: телефон, КПП: телефон, юридический адрес: адрес, </w:t>
      </w:r>
      <w:r>
        <w:t>цок.эт</w:t>
      </w:r>
      <w:r>
        <w:t>., пом. I, внесена запись о юридическом лице в ЕГРЮЛ: дата),</w:t>
      </w:r>
    </w:p>
    <w:p w:rsidR="00A77B3E">
      <w:r>
        <w:t>за совершение право</w:t>
      </w:r>
      <w:r>
        <w:t>нарушения, предусмотренного ч.2 ст. 14.6 КоАП РФ, -</w:t>
      </w:r>
    </w:p>
    <w:p w:rsidR="00A77B3E"/>
    <w:p w:rsidR="00A77B3E">
      <w:r>
        <w:t>У С Т А Н О В И Л:</w:t>
      </w:r>
    </w:p>
    <w:p w:rsidR="00A77B3E"/>
    <w:p w:rsidR="00A77B3E">
      <w:r>
        <w:t>наименование организации совершено занижение регулируемых государством цен (тарифов, расценок, ставок и тому подобного) на продукцию, товары либо услуги, предельных цен (тарифов, расц</w:t>
      </w:r>
      <w:r>
        <w:t>енок, ставок и тому подобного), при следующих обстоятельствах.</w:t>
      </w:r>
    </w:p>
    <w:p w:rsidR="00A77B3E">
      <w:r>
        <w:t>наименование организации, являясь юридическим лицом, занизило регулируемые государством цены на продукцию при следующих обстоятельствах. При проведении мониторинга сведений, отраженных в отчете</w:t>
      </w:r>
      <w:r>
        <w:t xml:space="preserve">  ЕГАИС по реализации продукции ниже минимальной цены за период с дата по дата, Министерством промышленной политики адрес дата в магазине наименование организации по адресу: адрес (</w:t>
      </w:r>
      <w:r>
        <w:t>лит.А</w:t>
      </w:r>
      <w:r>
        <w:t xml:space="preserve">, 1 </w:t>
      </w:r>
      <w:r>
        <w:t>эт</w:t>
      </w:r>
      <w:r>
        <w:t>, пом.1,2,5) была выявлена продукция, которая реализовывалась по</w:t>
      </w:r>
      <w:r>
        <w:t xml:space="preserve"> ценам ниже установленных Приказом </w:t>
      </w:r>
      <w:r>
        <w:t>Мнистерства</w:t>
      </w:r>
      <w:r>
        <w:t xml:space="preserve"> финансов РФ от дата № 235н «Об установлении,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</w:t>
      </w:r>
      <w:r>
        <w:t>центов (далее - Приказ Минфин), в нарушение пункта 5 статьи 11 Федерального закона от дата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 алк</w:t>
      </w:r>
      <w:r>
        <w:t xml:space="preserve">огольной продукции)» - водка </w:t>
      </w:r>
      <w:r>
        <w:t>фио</w:t>
      </w:r>
      <w:r>
        <w:t xml:space="preserve"> Традиционная» емк. 0,5 л., крепостью 40% по цене сумма за бутылку, в то время как приказом Минфин цена установлена  в сумма</w:t>
      </w:r>
    </w:p>
    <w:p w:rsidR="00A77B3E">
      <w:r>
        <w:t>О дате рассмотрения дела об административном правонарушении наименование организации уведомлено над</w:t>
      </w:r>
      <w:r>
        <w:t>лежащим образом, однако в судебное заседание явку представителя не обеспечило, ходатайств об отложении рассмотрения дела об административном правонарушении не предоставлено.</w:t>
      </w:r>
    </w:p>
    <w:p w:rsidR="00A77B3E">
      <w:r>
        <w:t>Согласно ст. 25.1 ч. 2 КоАП РФ, дело об административном правонарушении может расс</w:t>
      </w:r>
      <w:r>
        <w:t>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В силу ч.1 ст. 26 Федерального закона от дата №171-ФЗ «О государственном регулировании производства и оборота этилового спирта, алкогольной</w:t>
      </w:r>
      <w:r>
        <w:t xml:space="preserve"> и спиртосодержащей продукции и об ограничении потребления (распития алкогольной продукции)», в области производства и оборота этилового спирта, алкогольной и спиртосодержащей продукции запрещаются поставка (за </w:t>
      </w:r>
      <w:r>
        <w:t>исключением экспорта), закупка (за исключение</w:t>
      </w:r>
      <w:r>
        <w:t>м импорта) и розничная продажа алкогольной продукции по цене ниже цены, установленной в соответствии с пунктом 5 статьи 11 настоящего Федерального закона.</w:t>
      </w:r>
    </w:p>
    <w:p w:rsidR="00A77B3E">
      <w:r>
        <w:t xml:space="preserve">Согласно ч.5 ст.11 Федерального закона от дата №171-ФЗ «О государственном регулировании производства </w:t>
      </w:r>
      <w:r>
        <w:t>и оборота этилового спирта, алкогольной и спиртосодержащей продукции и об ограничении потребления (распития алкогольной продукции)», закупка (за исключением импорта), поставки (за исключением экспорта) и розничная продажа алкогольной продукции осуществляют</w:t>
      </w:r>
      <w:r>
        <w:t xml:space="preserve">ся по ценам не ниже цен, установленных регулирующим органом. </w:t>
      </w:r>
    </w:p>
    <w:p w:rsidR="00A77B3E">
      <w:r>
        <w:t>В соответствии с ч.1 ст. 15 Федерального Закона от дата № 402-ФЗ «О бухгалтерском учете», отчетным периодом для годовой бухгалтерской (финансовой) отчетности (отчетным годом) является календарны</w:t>
      </w:r>
      <w:r>
        <w:t>й год - с дата по дата включительно, за исключением случаев создания, реорганизации и ликвидации юридического лица.</w:t>
      </w:r>
    </w:p>
    <w:p w:rsidR="00A77B3E">
      <w:r>
        <w:t>Вина наименование организации  в совершении данного административного правонарушения подтверждается протоколом № 07-1/29/2021 об администрат</w:t>
      </w:r>
      <w:r>
        <w:t>ивном правонарушении от дата, а также другими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</w:t>
      </w:r>
      <w:r>
        <w:t xml:space="preserve">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Действия наименование организации следует квалифицировать по ч.2 ст.14.6 КоАП РФ, как занижение регулируемых государством цен (тарифов, расценок, ставок и тому </w:t>
      </w:r>
      <w:r>
        <w:t>подобного) на продукцию, товары либо услуги, предельных цен (тарифов, расценок, ставок и тому подобного).</w:t>
      </w:r>
    </w:p>
    <w:p w:rsidR="00A77B3E">
      <w:r>
        <w:t xml:space="preserve">Учитывая характер правонарушения, отсутствие обстоятельств смягчающих  либо отягчающих административную ответственность, считаю необходимым назначить </w:t>
      </w:r>
      <w:r>
        <w:t>наименование организации наказание в виде административного штрафа.</w:t>
      </w:r>
    </w:p>
    <w:p w:rsidR="00A77B3E">
      <w:r>
        <w:t>На основании изложенного и руководствуясь ст.ст.29.9-29.11 КоАП РФ,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наименование организации признать виновным в совершении правонарушения, предусмотренного ч.2 ст. </w:t>
      </w:r>
      <w:r>
        <w:t>14.6 КоАП РФ и подвергнуть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</w:t>
      </w:r>
      <w:r>
        <w:t>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</w:t>
      </w:r>
      <w:r>
        <w:t xml:space="preserve">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</w:t>
      </w:r>
      <w:r>
        <w:t xml:space="preserve">силу, влечет наложение </w:t>
      </w:r>
      <w:r>
        <w:t>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</w:t>
      </w:r>
      <w:r>
        <w:t>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28"/>
    <w:rsid w:val="00A77B3E"/>
    <w:rsid w:val="00B37E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