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5-89-256/2017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КОЛПАКОВ ЮРИЙ НИКОЛАЕВИЧ, паспортные данные, гражданина Украины,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</w:t>
      </w:r>
      <w:r>
        <w:t>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 близи дома № номер, расположенного на адрес, Колпаков Ю.Н. управлял автомобилем «марка», с государственным номером номер, будучи лишенным права управления транспортными средст</w:t>
      </w:r>
      <w:r>
        <w:t>вами.</w:t>
      </w:r>
    </w:p>
    <w:p w:rsidR="00A77B3E">
      <w:r>
        <w:t>Указанные обстоятельства полностью Колпаков Ю.Н. подтвердил, вину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материалами:</w:t>
      </w:r>
    </w:p>
    <w:p w:rsidR="00A77B3E">
      <w:r>
        <w:t>-</w:t>
      </w:r>
      <w:r>
        <w:tab/>
        <w:t>протоколом об административном правонарушении номер от дата (л.д.1);</w:t>
      </w:r>
    </w:p>
    <w:p w:rsidR="00A77B3E">
      <w:r>
        <w:t>-</w:t>
      </w:r>
      <w:r>
        <w:tab/>
        <w:t>проток</w:t>
      </w:r>
      <w:r>
        <w:t>олом об отстранении от управления т/с номер от дата (л.д.2);</w:t>
      </w:r>
    </w:p>
    <w:p w:rsidR="00A77B3E">
      <w:r>
        <w:t>-</w:t>
      </w:r>
      <w:r>
        <w:tab/>
        <w:t>карточкой правонарушителя от дата (л.д.5).</w:t>
      </w:r>
    </w:p>
    <w:p w:rsidR="00A77B3E">
      <w:r>
        <w:t>Поэтому суд считает вину Колпакова Ю.Н.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</w:t>
      </w:r>
      <w:r>
        <w:t>ельств, отягчающих ответственность Колпакова Ю.Н. не установлено.</w:t>
      </w:r>
    </w:p>
    <w:p w:rsidR="00A77B3E">
      <w:r>
        <w:t>Обстоятельством, смягчающим ответственность Колпакова Ю.Н. суд признает раскаяние.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</w:t>
      </w:r>
      <w:r>
        <w:t>нной инвалидности не имеет, является трудоспособным и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КОЛПАКОВ Ю.Н. приз</w:t>
      </w:r>
      <w:r>
        <w:t>нать виновным в совершении правонарушения, предусмотренного ч. 2 ст. 12.7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</w:t>
      </w:r>
      <w:r>
        <w:t xml:space="preserve"> 6 месяцев.</w:t>
      </w:r>
    </w:p>
    <w:p w:rsidR="00A77B3E">
      <w:r>
        <w:t>Реквизиты для оплаты штрафа: получатель штрафа УФК (наименование), КПП: ..., ИНН: ..., код ОКТМО: ..., номер счета получателя платежа: ... в отделение по Республике Крым ЮГУ ЦБ РФ, БИК: ..., КБК: ..., УИН: ....</w:t>
      </w:r>
    </w:p>
    <w:p w:rsidR="00A77B3E">
      <w:r>
        <w:t xml:space="preserve">Разъяснить Колпакову Ю.Н.,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Колпакову Ю.Н., что в соответствии с ч. 2 ст. 32.7 КоАП РФ в случае уклонения лица, лишенного специального права, от сдачи </w:t>
      </w:r>
      <w:r>
        <w:t>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Колпакову Ю.Н., что в </w:t>
      </w:r>
      <w:r>
        <w:t>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</w:t>
      </w:r>
      <w:r>
        <w:t>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</w:t>
      </w:r>
      <w:r>
        <w:t>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E7"/>
    <w:rsid w:val="00A77B3E"/>
    <w:rsid w:val="00D7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DCCFB9-52B5-45F6-85F6-24BFB5E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