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4F10">
      <w:pPr>
        <w:jc w:val="right"/>
      </w:pPr>
      <w:r>
        <w:t>Дело № 5-89-257/2018</w:t>
      </w:r>
    </w:p>
    <w:p w:rsidR="00A77B3E" w:rsidP="00784F10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84F1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84F10">
      <w:pPr>
        <w:jc w:val="both"/>
      </w:pPr>
      <w:r>
        <w:t>Подмаревой</w:t>
      </w:r>
      <w:r>
        <w:t>-Марковой О.О., паспортные данные, гражданина Российской Федерации, не работающей, зарегистрированной по адресу: адрес., фактическое проживание: адрес, адрес. адрес</w:t>
      </w:r>
      <w:r>
        <w:t xml:space="preserve"> А.</w:t>
      </w:r>
    </w:p>
    <w:p w:rsidR="00A77B3E" w:rsidP="00784F10">
      <w:pPr>
        <w:jc w:val="both"/>
      </w:pPr>
      <w:r>
        <w:t>в совершении правонарушения, предусмотренного ст. 14.1 ч. 1 КоАП РФ,</w:t>
      </w:r>
    </w:p>
    <w:p w:rsidR="00A77B3E"/>
    <w:p w:rsidR="00A77B3E" w:rsidP="00784F10">
      <w:pPr>
        <w:jc w:val="center"/>
      </w:pPr>
      <w:r>
        <w:t>У С Т А Н О В И Л:</w:t>
      </w:r>
    </w:p>
    <w:p w:rsidR="00A77B3E">
      <w:r>
        <w:tab/>
      </w:r>
    </w:p>
    <w:p w:rsidR="00A77B3E" w:rsidP="00784F10">
      <w:pPr>
        <w:jc w:val="both"/>
      </w:pPr>
      <w:r>
        <w:t>Подмарева</w:t>
      </w:r>
      <w:r>
        <w:t>-Маркова О.О. совершила административное правонарушение, предусмотренное ч. 1 ст. 14.1 КоАП РФ – осуществление предпринимательской деятельности без госу</w:t>
      </w:r>
      <w:r>
        <w:t>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784F10">
      <w:pPr>
        <w:jc w:val="both"/>
      </w:pPr>
      <w:r>
        <w:t xml:space="preserve">При проведении проверки соблюдения требований законодательства о государственной регистрации </w:t>
      </w:r>
      <w:r>
        <w:t xml:space="preserve">ЮЛ и ИП осуществляющих предпринимательскую деятельность, дата в время, в помещении бара, расположенного по адресу: адрес, адрес, установлена </w:t>
      </w:r>
      <w:r>
        <w:t>Подмарева</w:t>
      </w:r>
      <w:r>
        <w:t>-Маркова О.О., которая с дата осуществляла незаконную индивидуальную деятельность, при этом не имея регист</w:t>
      </w:r>
      <w:r>
        <w:t>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784F10">
      <w:pPr>
        <w:jc w:val="both"/>
      </w:pPr>
      <w:r>
        <w:t xml:space="preserve">Надлежащим образом уведомленная </w:t>
      </w:r>
      <w:r>
        <w:t>Подмарева</w:t>
      </w:r>
      <w:r>
        <w:t>-Маркова О.О. не явилась. Ходатайств о отложении с</w:t>
      </w:r>
      <w:r>
        <w:t>удебного заседания на более поздний срок не предоставила.</w:t>
      </w:r>
    </w:p>
    <w:p w:rsidR="00A77B3E" w:rsidP="00784F10">
      <w:pPr>
        <w:jc w:val="both"/>
      </w:pPr>
      <w:r>
        <w:t xml:space="preserve">Суд, исследовав материалы дела, считает вину Подмарев0й-Марковой О.О. в совершении административного правонарушения, предусмотренного ст. 14.1 ч. 1 КоАП РФ полностью доказанной. </w:t>
      </w:r>
    </w:p>
    <w:p w:rsidR="00A77B3E" w:rsidP="00784F10">
      <w:pPr>
        <w:jc w:val="both"/>
      </w:pPr>
      <w:r>
        <w:t xml:space="preserve">Вина </w:t>
      </w:r>
      <w:r>
        <w:t>Подмаревой</w:t>
      </w:r>
      <w:r>
        <w:t>-Мар</w:t>
      </w:r>
      <w:r>
        <w:t>ковой О.О. в совершении данного административного правонарушения подтверждается протоколом об административном правонарушении № 220053 от дата, а также исследованными в судебном заседании материалами дела об административном правонарушении, достоверность к</w:t>
      </w:r>
      <w:r>
        <w:t>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 w:rsidP="00784F10">
      <w:pPr>
        <w:jc w:val="both"/>
      </w:pPr>
      <w:r>
        <w:t xml:space="preserve">Таким образом, вина </w:t>
      </w:r>
      <w:r>
        <w:t>Подмаревой</w:t>
      </w:r>
      <w:r>
        <w:t xml:space="preserve">-Марковой О.О.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</w:t>
      </w:r>
      <w:r>
        <w:t>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784F10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    </w:t>
      </w:r>
    </w:p>
    <w:p w:rsidR="00A77B3E" w:rsidP="00784F10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784F10">
      <w:pPr>
        <w:jc w:val="both"/>
      </w:pPr>
      <w:r>
        <w:t xml:space="preserve">При таких обстоятельствах суд считает необходимым назначить </w:t>
      </w:r>
      <w:r>
        <w:t>Подмаревой</w:t>
      </w:r>
      <w:r>
        <w:t xml:space="preserve">-Марковой О.О. наказание </w:t>
      </w:r>
      <w:r>
        <w:t>в виде административного штрафа.</w:t>
      </w:r>
    </w:p>
    <w:p w:rsidR="00A77B3E" w:rsidP="00784F1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784F10">
      <w:pPr>
        <w:jc w:val="center"/>
      </w:pPr>
      <w:r>
        <w:t>П О С Т А Н О В И Л:</w:t>
      </w:r>
    </w:p>
    <w:p w:rsidR="00A77B3E"/>
    <w:p w:rsidR="00A77B3E" w:rsidP="00784F10">
      <w:pPr>
        <w:jc w:val="both"/>
      </w:pPr>
      <w:r>
        <w:t>Подмареву</w:t>
      </w:r>
      <w:r>
        <w:t>-Маркову О.О. признать виновной в совершении правонарушения, предусмотренного ст. 14.1 ч. 1 КоАП РФ и по</w:t>
      </w:r>
      <w:r>
        <w:t>двергнуть наказанию в виде административного штрафа в размере 500 (пятьсот) рублей.</w:t>
      </w:r>
    </w:p>
    <w:p w:rsidR="00A77B3E" w:rsidP="00784F10">
      <w:pPr>
        <w:jc w:val="both"/>
      </w:pPr>
      <w:r>
        <w:t>Реквизиы</w:t>
      </w:r>
      <w:r>
        <w:t xml:space="preserve"> для оплаты штрафа: ....</w:t>
      </w:r>
    </w:p>
    <w:p w:rsidR="00A77B3E" w:rsidP="00784F10">
      <w:pPr>
        <w:jc w:val="both"/>
      </w:pPr>
      <w:r>
        <w:t xml:space="preserve">Разъяснить </w:t>
      </w:r>
      <w:r>
        <w:t>Подмаревой</w:t>
      </w:r>
      <w:r>
        <w:t>-Марковой О.О.,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784F10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784F1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10"/>
    <w:rsid w:val="007059FC"/>
    <w:rsid w:val="00784F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DC530E-F7F6-4F31-B013-187742D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