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5-89-268/2019</w:t>
      </w:r>
    </w:p>
    <w:p w:rsidR="00A77B3E">
      <w:r>
        <w:t>П О С Т А Н О В Л Е Н И Е</w:t>
      </w:r>
    </w:p>
    <w:p w:rsidR="00A77B3E">
      <w:r>
        <w:t>08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 (ИНН: 9108002578, КПП: 910801001,):</w:t>
      </w:r>
    </w:p>
    <w:p w:rsidR="00A77B3E">
      <w:r>
        <w:t>МАМЧИЦ О.Ю., паспортные данные гражданина Российской Федерации, зарегистрированной по адресу: адрес</w:t>
      </w:r>
    </w:p>
    <w:p w:rsidR="00A77B3E">
      <w:r>
        <w:t>за сове</w:t>
      </w:r>
      <w:r>
        <w:t>ршение правонарушения, предусмотренного ч. 25 ст. 19.5 КоАП РФ, -</w:t>
      </w:r>
    </w:p>
    <w:p w:rsidR="00A77B3E"/>
    <w:p w:rsidR="00A77B3E">
      <w:r>
        <w:t>У С Т А Н О В И Л:</w:t>
      </w:r>
    </w:p>
    <w:p w:rsidR="00A77B3E">
      <w:r>
        <w:t>Мамчиц</w:t>
      </w:r>
      <w:r>
        <w:t xml:space="preserve"> О.Ю. совершила административное правонарушение, предусмотренное ч. 25 ст. 19.5 КоАП РФ – невыполнение в установленный срок предписаний федеральных органов, осущест</w:t>
      </w:r>
      <w:r>
        <w:t>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обстоятельствах:</w:t>
      </w:r>
    </w:p>
    <w:p w:rsidR="00A77B3E">
      <w:r>
        <w:t xml:space="preserve">дата во время проведения плановой </w:t>
      </w:r>
      <w:r>
        <w:t xml:space="preserve">выездной проверки в отношении ИП </w:t>
      </w:r>
      <w:r>
        <w:t>Мамчиц</w:t>
      </w:r>
      <w:r>
        <w:t xml:space="preserve"> О.Ю., по адресу: </w:t>
      </w:r>
      <w:r>
        <w:t>адресадрес</w:t>
      </w:r>
      <w:r>
        <w:t xml:space="preserve"> установлено, что предписание № 3 к акту проверки № 22 от дата в установленный срок не выполнено. Предписание не было обжаловано, отсрочка исполнения предписания не предоставлялась.</w:t>
      </w:r>
    </w:p>
    <w:p w:rsidR="00A77B3E">
      <w:r>
        <w:t>Срок ис</w:t>
      </w:r>
      <w:r>
        <w:t>полнения предписания истек дата</w:t>
      </w:r>
    </w:p>
    <w:p w:rsidR="00A77B3E">
      <w:r>
        <w:t xml:space="preserve">Проверкой исполнения предписания установлено, что ИП </w:t>
      </w:r>
      <w:r>
        <w:t>Мамчиц</w:t>
      </w:r>
      <w:r>
        <w:t xml:space="preserve"> О.Ю., не выполнила требования предписания, тем самым допустив административное правонарушение, предусмотренное ч. 25 ст. 19.5 КоАП РФ.</w:t>
      </w:r>
    </w:p>
    <w:p w:rsidR="00A77B3E">
      <w:r>
        <w:t>Дата совершения административ</w:t>
      </w:r>
      <w:r>
        <w:t>ного правонарушения дата</w:t>
      </w:r>
    </w:p>
    <w:p w:rsidR="00A77B3E">
      <w:r>
        <w:t xml:space="preserve">О дате рассмотрения дела об административном правонарушении ИП </w:t>
      </w:r>
      <w:r>
        <w:t>Мамчиц</w:t>
      </w:r>
      <w:r>
        <w:t xml:space="preserve"> О.Ю.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мировой судья приходит к следующему. </w:t>
      </w:r>
    </w:p>
    <w:p w:rsidR="00A77B3E">
      <w:r>
        <w:t xml:space="preserve">В судебном заседании установлено, что ИП </w:t>
      </w:r>
      <w:r>
        <w:t>Мамчиц</w:t>
      </w:r>
      <w:r>
        <w:t xml:space="preserve"> О.Ю. было выдано предписание № </w:t>
      </w:r>
      <w:r>
        <w:t>3 от дата об устранении нарушений требований земельного законодательства Российской Федерации со сроком исполнения до дата</w:t>
      </w:r>
    </w:p>
    <w:p w:rsidR="00A77B3E">
      <w:r>
        <w:t xml:space="preserve">В ходе проверки своевременного исполнения требований вышеуказанного предписания, установлено, что ИП </w:t>
      </w:r>
      <w:r>
        <w:t>Мамчиц</w:t>
      </w:r>
      <w:r>
        <w:t xml:space="preserve"> О.Ю. не выполнила законно</w:t>
      </w:r>
      <w:r>
        <w:t>е предписание в срок до дата Датой совершения административного правонарушения является – дата Местом совершения административного правонарушения является: адрес.</w:t>
      </w:r>
    </w:p>
    <w:p w:rsidR="00A77B3E">
      <w:r>
        <w:t xml:space="preserve">При таких обстоятельствах, мировой судья находит вину ИП </w:t>
      </w:r>
      <w:r>
        <w:t>Мамчиц</w:t>
      </w:r>
      <w:r>
        <w:t xml:space="preserve"> О.Ю. в совершении администрат</w:t>
      </w:r>
      <w:r>
        <w:t>ивного правонарушения, предусмотренного ч. 25 ст. 19.5 КоАП РФ, доказанной.</w:t>
      </w:r>
    </w:p>
    <w:p w:rsidR="00A77B3E">
      <w:r>
        <w:t xml:space="preserve">Вина ИП </w:t>
      </w:r>
      <w:r>
        <w:t>Мамчиц</w:t>
      </w:r>
      <w:r>
        <w:t xml:space="preserve"> О.Ю. в совершении данного административного правонарушения, подтверждается протоколом об административном правонарушении от дата копией акта проверки № 10/16, реестр</w:t>
      </w:r>
      <w:r>
        <w:t>ом № 12/16 от дата, реестром № 13/16 от дата извещением о проведении проверки от дата, распоряжением от дата № 759-16/1, реестром 7/16 от дата предписанием № 3 к акту проверки от дата иными материалами дела об административном правонарушении.</w:t>
      </w:r>
    </w:p>
    <w:p w:rsidR="00A77B3E">
      <w:r>
        <w:t>Таким образом</w:t>
      </w:r>
      <w:r>
        <w:t xml:space="preserve">, вина ИП </w:t>
      </w:r>
      <w:r>
        <w:t>Мамчиц</w:t>
      </w:r>
      <w:r>
        <w:t xml:space="preserve"> О.Ю. в совершении административного правонарушения, предусмотренного ч. 25 ст. 19.5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>
      <w:r>
        <w:t>Обстоятельств, отягчающих либо смягчающих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ИП </w:t>
      </w:r>
      <w:r>
        <w:t>Мамч</w:t>
      </w:r>
      <w:r>
        <w:t>иц</w:t>
      </w:r>
      <w:r>
        <w:t xml:space="preserve"> О.Ю. наказание в виде административного штрафа, предусмотренного санкцией ч. 25 ст. 19.5 КоАП РФ, в минимальном размере.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29.7 - 29.11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Индивидуального предпринимателя </w:t>
      </w:r>
      <w:r>
        <w:t>Мамчиц</w:t>
      </w:r>
      <w:r>
        <w:t xml:space="preserve"> О.Ю. признать виновной в совершении административного правонарушения, предусмотренного ч. 25 ст. 19.5 КоАП РФ, и назначить наказание в виде административного штрафа в размере 10 000 (десять тысяч) рублей. </w:t>
      </w:r>
    </w:p>
    <w:p w:rsidR="00A77B3E">
      <w:r>
        <w:t>Реквизиты д</w:t>
      </w:r>
      <w:r>
        <w:t>ля перечисления штрафа: на счет 40101810335100010001; получатель платежа: ИНН: 9102012065; КПП: 910201001, УФК по Республике Крым (Государственный комитет по государственной регистрации и кадастру Республике Крым) банк получателя платежа – Отделение Респуб</w:t>
      </w:r>
      <w:r>
        <w:t>лика Крым г. Симферополь, БИК: 043510001, ОКТМО: 35726000, КБК: 32111607000016000140, УИН: 0.</w:t>
      </w:r>
    </w:p>
    <w:p w:rsidR="00A77B3E">
      <w:r>
        <w:t>Оригинал квитанции об оплате штрафа необходимо предоставить мировому судье судебного участка № 89 Феодосийского судебного района (городской округ Феодосия) Респуб</w:t>
      </w:r>
      <w:r>
        <w:t>лики Крым.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</w:t>
      </w:r>
      <w:r>
        <w:t>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</w:t>
      </w:r>
      <w:r>
        <w:t>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/подпись/                                       </w:t>
      </w:r>
      <w:r>
        <w:t>И.Ю.Макаров</w:t>
      </w:r>
    </w:p>
    <w:p w:rsidR="00A77B3E">
      <w:r>
        <w:t>Копия верна:</w:t>
      </w:r>
    </w:p>
    <w:p w:rsidR="00A77B3E">
      <w:r>
        <w:t xml:space="preserve">Судья:                                                           </w:t>
      </w:r>
      <w:r>
        <w:t xml:space="preserve">                            И.Ю. Макаров</w:t>
      </w:r>
    </w:p>
    <w:p w:rsidR="00A77B3E">
      <w:r>
        <w:t>Секретарь:                                                                                О.С. Фатеева</w:t>
      </w:r>
    </w:p>
    <w:p w:rsidR="00A77B3E">
      <w:r>
        <w:t xml:space="preserve">                                                                                           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C0"/>
    <w:rsid w:val="00A77B3E"/>
    <w:rsid w:val="00E83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732B8C-0560-45DE-BB11-83E42CC0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