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5-89-270/2017</w:t>
      </w:r>
    </w:p>
    <w:p w:rsidR="00A77B3E">
      <w:r>
        <w:t>П О С Т А Н О В Л Е Н И Е</w:t>
      </w:r>
    </w:p>
    <w:p w:rsidR="00A77B3E">
      <w:r>
        <w:t>14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ЮДИНОЙ Г.М., паспортные данные, гражданки Российской Федерации, являющейся директором наименование зарегистрированной по адресу: адрес,</w:t>
      </w:r>
    </w:p>
    <w:p w:rsidR="00A77B3E">
      <w:r>
        <w:t>о совершении административного правона</w:t>
      </w:r>
      <w:r>
        <w:t>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директор наименование Юдина Г.М. совершила непредставление в установленный законодательством Российской Федерации об индивидуальном (персонифицированном) учете в систе</w:t>
      </w:r>
      <w:r>
        <w:t>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</w:t>
      </w:r>
      <w:r>
        <w:t>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Должностное лицо – директор наименование Юдина Г.М. не исполнила обязанность, предусмотренную п. 2.2 ч. 2 ст. 11 Федерального закона от</w:t>
      </w:r>
      <w:r>
        <w:t xml:space="preserve">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то есть своими действиями Юдина Г.М. дата, по месту нахождения юридического лица: </w:t>
      </w:r>
      <w:r>
        <w:t>адрес, совершила административное правонарушение, предусмотренное ст. 15.33.2 КоАП РФ.</w:t>
      </w:r>
    </w:p>
    <w:p w:rsidR="00A77B3E">
      <w:r>
        <w:t>В судебном заседании Юдина Г.М. вину признала полностью.</w:t>
      </w:r>
    </w:p>
    <w:p w:rsidR="00A77B3E">
      <w:r>
        <w:t>Мировой судья, исследовав письменные материалы административного дела, а именно:</w:t>
      </w:r>
    </w:p>
    <w:p w:rsidR="00A77B3E">
      <w:r>
        <w:t>-</w:t>
      </w:r>
      <w:r>
        <w:tab/>
        <w:t>протоколом об административно</w:t>
      </w:r>
      <w:r>
        <w:t>м правонарушении № номер от дата (л.д.1),</w:t>
      </w:r>
    </w:p>
    <w:p w:rsidR="00A77B3E">
      <w:r>
        <w:t>-</w:t>
      </w:r>
      <w:r>
        <w:tab/>
        <w:t>списком внутренних отправлений (л.д.2-3),</w:t>
      </w:r>
    </w:p>
    <w:p w:rsidR="00A77B3E">
      <w:r>
        <w:t>-</w:t>
      </w:r>
      <w:r>
        <w:tab/>
        <w:t>уведомлением о составлении протокола и сведениями об отправлении/доставке (л.д.4-5),</w:t>
      </w:r>
    </w:p>
    <w:p w:rsidR="00A77B3E">
      <w:r>
        <w:t>-</w:t>
      </w:r>
      <w:r>
        <w:tab/>
        <w:t>актом о выявлении правонарушения № номер от дата (л.д.6),</w:t>
      </w:r>
    </w:p>
    <w:p w:rsidR="00A77B3E">
      <w:r>
        <w:t>-</w:t>
      </w:r>
      <w:r>
        <w:tab/>
        <w:t>решением о привлечени</w:t>
      </w:r>
      <w:r>
        <w:t>и к ответственности № номер от дата (л.д.7),</w:t>
      </w:r>
    </w:p>
    <w:p w:rsidR="00A77B3E">
      <w:r>
        <w:t>-</w:t>
      </w:r>
      <w:r>
        <w:tab/>
        <w:t>сведениями о застрахованных лицах (л.д.8),</w:t>
      </w:r>
    </w:p>
    <w:p w:rsidR="00A77B3E">
      <w:r>
        <w:t>-</w:t>
      </w:r>
      <w:r>
        <w:tab/>
        <w:t>извещением о доставке (л.д.9),</w:t>
      </w:r>
    </w:p>
    <w:p w:rsidR="00A77B3E">
      <w:r>
        <w:t>-</w:t>
      </w:r>
      <w:r>
        <w:tab/>
        <w:t>выписка ЕГРЮЛ (л.д.10-12),</w:t>
      </w:r>
    </w:p>
    <w:p w:rsidR="00A77B3E">
      <w:r>
        <w:t>считает установленным и доказанным факт совершения Юдиной Г.М. нарушения установленных законодательством</w:t>
      </w:r>
      <w:r>
        <w:t xml:space="preserve"> Российской Федерации об обязательном </w:t>
      </w:r>
      <w:r>
        <w:t>пенсионном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>
      <w:r>
        <w:t>Юдина Г.М. сведения о застрахованных лицах</w:t>
      </w:r>
      <w:r>
        <w:t xml:space="preserve"> (форма СЗВ-М) за дата представила дата, то есть не в срок.</w:t>
      </w:r>
    </w:p>
    <w:p w:rsidR="00A77B3E"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</w:t>
      </w:r>
      <w:r>
        <w:t>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</w:t>
      </w:r>
      <w:r>
        <w:t xml:space="preserve">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(форма СЗВ-М) за дата – дата</w:t>
      </w:r>
    </w:p>
    <w:p w:rsidR="00A77B3E">
      <w:r>
        <w:t>Мировой судья квалифицирует действия Юдиной Г.М. по статье 15.33.2 КоАП РФ.</w:t>
      </w:r>
    </w:p>
    <w:p w:rsidR="00A77B3E">
      <w:r>
        <w:t xml:space="preserve">В силу части 1, 2 статьи 1.7 КоАП РФ лицо, совершившее административное </w:t>
      </w:r>
      <w:r>
        <w:t>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</w:t>
      </w:r>
      <w:r>
        <w:t>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Юдиной Г.М. ранее к админис</w:t>
      </w:r>
      <w:r>
        <w:t>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Юдиной Г.М. судом не установлено. </w:t>
      </w:r>
    </w:p>
    <w:p w:rsidR="00A77B3E">
      <w:r>
        <w:t>Оснований для освобождения Юдиной Г.М. от ответственности не установлено.</w:t>
      </w:r>
    </w:p>
    <w:p w:rsidR="00A77B3E">
      <w:r>
        <w:t xml:space="preserve"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</w:t>
      </w:r>
      <w:r>
        <w:t xml:space="preserve">КоАП РФ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ЮДИНОЙ Г.М. признать виновным в совершении правонарушения, предусмотренного ст. 15.33.2 КоАП РФ и подвергн</w:t>
      </w:r>
      <w:r>
        <w:t>уть административному наказанию в виде штрафа в размере 300 (трехсот) рублей.</w:t>
      </w:r>
    </w:p>
    <w:p w:rsidR="00A77B3E">
      <w:r>
        <w:t xml:space="preserve">Реквизиты для оплаты штрафа: УФК по Республике Крым (наименование), ИНН: ..., КПП: ..., номер счета получателя платежа: ..., наименование банка получателя </w:t>
      </w:r>
      <w:r>
        <w:t>платежа: отделение по Р</w:t>
      </w:r>
      <w:r>
        <w:t>еспублике Крым Центрального банка Российской Федерации, БИК: ..., ОКТМО: ... КБК: ... – ПФР штрафы.</w:t>
      </w:r>
    </w:p>
    <w:p w:rsidR="00A77B3E">
      <w:r>
        <w:t>Разъяснить Юдиной Г.М., что в соответствии со ст. 20.25 ч. 1 КоАП РФ неуплата штрафа в 60-дневный срок с момента вступления постановления в законную силу, в</w:t>
      </w:r>
      <w: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</w:t>
      </w:r>
      <w:r>
        <w:t>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</w:t>
      </w:r>
      <w:r>
        <w:t>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И.Ю. Макаров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3B"/>
    <w:rsid w:val="00A77B3E"/>
    <w:rsid w:val="00E20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14564A-FB1D-4842-BD0A-E7E4CB2A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