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5-89-275/2021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являющегося директором наименование организации (ИНН: телефон, КПП: телефон, юридический адрес: адрес, каб.2,</w:t>
      </w:r>
      <w:r>
        <w:t xml:space="preserve"> внесена запись о юридическом лице в ЕГРЮЛ: дата), зарегистрированного по адресу: адрес, ул. Кв. Энергетиков, д.7, кВ.51,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будучи директором наименование организации, </w:t>
      </w:r>
      <w:r>
        <w:t>находясь по юридическому адресу юридического лица: адрес, каб.2,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</w:t>
      </w:r>
      <w:r>
        <w:t xml:space="preserve">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</w:t>
      </w:r>
      <w:r>
        <w:t>рганы по месту нахождения объекта налогообложения в срок, установленный для уплаты налога.</w:t>
      </w:r>
    </w:p>
    <w:p w:rsidR="00A77B3E">
      <w:r>
        <w:t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</w:t>
      </w:r>
      <w:r>
        <w:t xml:space="preserve">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</w:t>
      </w:r>
      <w:r>
        <w:t>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</w:t>
      </w:r>
      <w:r>
        <w:t>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</w:t>
      </w:r>
      <w:r>
        <w:t>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</w:t>
      </w:r>
      <w:r>
        <w:t xml:space="preserve">инистративном правонарушении </w:t>
      </w:r>
      <w:r>
        <w:t>№9108211240036900002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</w:t>
      </w:r>
      <w:r>
        <w:t>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</w:t>
      </w:r>
      <w:r>
        <w:t xml:space="preserve">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размере.</w:t>
      </w:r>
    </w:p>
    <w:p w:rsidR="00A77B3E">
      <w:r>
        <w:t>На</w:t>
      </w:r>
      <w:r>
        <w:t xml:space="preserve">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штрафу в размере сумма.</w:t>
      </w:r>
    </w:p>
    <w:p w:rsidR="00A77B3E">
      <w:r>
        <w:t xml:space="preserve"> 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</w:t>
      </w:r>
      <w:r>
        <w:t xml:space="preserve">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По</w:t>
      </w:r>
      <w:r>
        <w:t>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</w:t>
      </w:r>
      <w:r>
        <w:t xml:space="preserve">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64"/>
    <w:rsid w:val="003B52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