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5-89-277/2020</w:t>
      </w:r>
    </w:p>
    <w:p w:rsidR="00A77B3E">
      <w:r>
        <w:t>УИД 91 MS0089-01-2020-000906-36</w:t>
      </w:r>
    </w:p>
    <w:p w:rsidR="00A77B3E">
      <w:r>
        <w:t>П О С Т А Н О В Л Е Н И Е</w:t>
      </w:r>
    </w:p>
    <w:p w:rsidR="00A77B3E">
      <w:r>
        <w:t xml:space="preserve">13 июля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Республики </w:t>
      </w:r>
      <w:r>
        <w:t>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</w:t>
      </w:r>
      <w:r>
        <w:t xml:space="preserve"> совершении правонарушения, предусмотренного ст. 12.4 ч. 2 КоАП РФ,</w:t>
      </w:r>
    </w:p>
    <w:p w:rsidR="00A77B3E"/>
    <w:p w:rsidR="00A77B3E">
      <w:r>
        <w:t>У С Т А Н О В И Л:</w:t>
      </w:r>
    </w:p>
    <w:p w:rsidR="00A77B3E"/>
    <w:p w:rsidR="00A77B3E">
      <w:r>
        <w:t>фио дата в время находясь у дома 38, расположенного по адрес в адрес, незаконно установил на автомобиле марка автомобиля EASTER», с государственным регистрационным зна</w:t>
      </w:r>
      <w:r>
        <w:t>ком А018РМ82 фонарь легкового такси в нарушение адрес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A77B3E">
      <w:r>
        <w:t>Тем самым фио совершил административное правонарушение, предусмотре</w:t>
      </w:r>
      <w:r>
        <w:t xml:space="preserve">нное ч. 2 ст. 12.4 КоАП РФ, устанавливающее ответственность за установку на транспортном средстве без соответствующего разрешения фонаря легкового такси. </w:t>
      </w:r>
    </w:p>
    <w:p w:rsidR="00A77B3E">
      <w:r>
        <w:t>фио в судебное заседание явился, вину в совершении административного правонарушения признал</w:t>
      </w:r>
    </w:p>
    <w:p w:rsidR="00A77B3E">
      <w:r>
        <w:t>Суд, иссл</w:t>
      </w:r>
      <w:r>
        <w:t>едовав материалы дела, считает вину фио в совершении административного правонарушения, предусмотренного ст. 12.4 ч. 2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</w:t>
      </w:r>
      <w:r>
        <w:t>: протоколом об административном правонарушении 61АГ746890 от дата; протоколом №50АС164042 от дата об изъятии вещей и документов; фотоматериалами; результатами поиска ФИС ГИБДД; а также иными документами исследованными в судебном заседании.</w:t>
      </w:r>
    </w:p>
    <w:p w:rsidR="00A77B3E">
      <w:r>
        <w:t>Достоверность в</w:t>
      </w:r>
      <w:r>
        <w:t>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</w:t>
      </w:r>
      <w:r>
        <w:t xml:space="preserve">тративной ответственности соблюдены.  </w:t>
      </w:r>
    </w:p>
    <w:p w:rsidR="00A77B3E">
      <w:r>
        <w:t>Оценивая собранные по делу доказательства, мировой судья приходит к выводу о том, что в процессе рассмотрения вышеуказанного административного дела установлен и доказан факт совершения фио административного правонаруш</w:t>
      </w:r>
      <w:r>
        <w:t xml:space="preserve">ения, предусмотренного ч. 2 ст. 12.4 КоАП РФ, поскольку он в нарушении адрес положений по допуску транспортных средств к эксплуатации и обязанностям должностных лиц по обеспечению безопасности дорожного движения установил на </w:t>
      </w:r>
      <w:r>
        <w:t>транспортном средстве опознават</w:t>
      </w:r>
      <w:r>
        <w:t>ельный фонарь легкового такси, в связи с чем его действия подлежат квалификации по ч. 2 ст. 12.4 КоАП РФ.</w:t>
      </w:r>
    </w:p>
    <w:p w:rsidR="00A77B3E">
      <w:r>
        <w:t xml:space="preserve">Таким образом, вина фио в совершении административного правонарушения, предусмотренного ч. 2 ст. 12.4 Кодекса РФ об административных правонарушениях, </w:t>
      </w:r>
      <w:r>
        <w:t>полностью нашла свое подтверждение при рассмотрении дела.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</w:t>
      </w:r>
      <w:r>
        <w:t xml:space="preserve">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ст. 29.9- 2</w:t>
      </w:r>
      <w:r>
        <w:t>9.11 КоАП РФ, суд -</w:t>
      </w:r>
    </w:p>
    <w:p w:rsidR="00A77B3E"/>
    <w:p w:rsidR="00A77B3E">
      <w:r>
        <w:t>П О С Т А Н О В И Л:</w:t>
      </w:r>
    </w:p>
    <w:p w:rsidR="00A77B3E"/>
    <w:p w:rsidR="00A77B3E"/>
    <w:p w:rsidR="00A77B3E">
      <w:r>
        <w:t>Признать фио виновным в совершении административного правонарушения, предусмотренного ст. 12.4 ч. 2 Кодекса об административных правонарушениях Российской Федерации и подвергнуть административному штрафу в размер</w:t>
      </w:r>
      <w:r>
        <w:t>е 5000 рублей с конфискацией опознавательного фонаря легкового такси.</w:t>
      </w:r>
    </w:p>
    <w:p w:rsidR="00A77B3E">
      <w:r>
        <w:t xml:space="preserve">Реквизиты для оплаты штрафа: получатель УФК (ОМВД России по г. Феодосии), КПП: телефон, ИНН: телефон, ОКТМО: телефон, номер счета получателя платежа: 40101810335100010001 в отделении по </w:t>
      </w:r>
      <w:r>
        <w:t>Республике Крым Центрального наименование организации, БИК: телефон, КБК: 18811630020016000140, УИН: 18810491201400002943.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</w:t>
      </w:r>
      <w:r>
        <w:t>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</w:t>
      </w:r>
      <w:r>
        <w:t xml:space="preserve"> адрес)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CB"/>
    <w:rsid w:val="00A77B3E"/>
    <w:rsid w:val="00FB6A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F51696-13BF-47E9-8BC6-3743A06B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