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5-89-278/2021</w:t>
      </w:r>
    </w:p>
    <w:p w:rsidR="00A77B3E">
      <w:r>
        <w:t>УИД 91 МS0089-телефон-телефон</w:t>
      </w:r>
    </w:p>
    <w:p w:rsidR="00A77B3E"/>
    <w:p w:rsidR="00A77B3E">
      <w:r>
        <w:t>ПОСТАНОВЛЕНИЕ</w:t>
      </w:r>
    </w:p>
    <w:p w:rsidR="00A77B3E">
      <w:r>
        <w:t>дата</w:t>
      </w:r>
      <w:r>
        <w:tab/>
        <w:t xml:space="preserve">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правонарушении о привлечении к </w:t>
      </w:r>
      <w:r>
        <w:t>административной ответственности:</w:t>
      </w:r>
    </w:p>
    <w:p w:rsidR="00A77B3E">
      <w:r>
        <w:t>фио, паспортные данные, гражданина Российской Федерации, со слов не работающего, зарегистрированного и проживающего по адресу: адрес,</w:t>
      </w:r>
    </w:p>
    <w:p w:rsidR="00A77B3E">
      <w:r>
        <w:t>в совершении правонарушения, предусмотренного ст. 12.8 ч. 1 КоАП РФ,</w:t>
      </w:r>
    </w:p>
    <w:p w:rsidR="00A77B3E"/>
    <w:p w:rsidR="00A77B3E"/>
    <w:p w:rsidR="00A77B3E">
      <w:r>
        <w:t>У С Т А Н О В И Л</w:t>
      </w:r>
      <w:r>
        <w:t>:</w:t>
      </w:r>
    </w:p>
    <w:p w:rsidR="00A77B3E"/>
    <w:p w:rsidR="00A77B3E">
      <w:r>
        <w:t>фио совершил административное правонарушение, предусмотренное ч. 1 ст. 12.8 КоАП РФ - управление транспортным средством водителем, находящимся в состоянии опьянения, если такие действия не содержат уголовно наказуемого деяния, при следующих обстоятельст</w:t>
      </w:r>
      <w:r>
        <w:t>вах:</w:t>
      </w:r>
    </w:p>
    <w:p w:rsidR="00A77B3E">
      <w:r>
        <w:t>фио, в нарушение п. 2.7 ПДД РФ, дата в время на адрес, у д. № 150 адрес адрес, управлял транспортным средством– мопедом РЕМ-FI без государственных регистрационных знаков, находясь в состоянии опьянения, что подтвердилось результатами теста, проведенно</w:t>
      </w:r>
      <w:r>
        <w:t>го техническим средством измерения алкоголя в выдыхаемом воздухе – алкотектора Alkotest 6810 № ARAK-0934 на месте, согласно результатам которого установлено состояние алкогольного опьянения.</w:t>
      </w:r>
    </w:p>
    <w:p w:rsidR="00A77B3E">
      <w:r>
        <w:t>О дате рассмотрения дела об административном правонарушении фио у</w:t>
      </w:r>
      <w:r>
        <w:t>ведомлен надлежащим образом, в судебное заседание явился, вину признал.</w:t>
      </w:r>
    </w:p>
    <w:p w:rsidR="00A77B3E">
      <w:r>
        <w:t>Суд, исследовав материалы дела и представленные доказательства, приходит к выводу о виновности фио в совершении административного правонарушения, предусмотренного ч. 1 ст. 12.8 КоАП РФ</w:t>
      </w:r>
      <w:r>
        <w:t>, по следующим основаниям.</w:t>
      </w:r>
    </w:p>
    <w:p w:rsidR="00A77B3E">
      <w:r>
        <w:t>Вина фио в совершении данного административного правонарушения подтверждается протоколом об административном правонарушении 82 АП №118335 от дата; протоколом 82 ОТ № 026925 об отстранении от управлении транспортным средством от д</w:t>
      </w:r>
      <w:r>
        <w:t>ата; актом 82 АО № 007069 от дата освидетельствования на состояние алкогольного опьянения, результатом алкотектора Alkotest 6810 № ARAK-0934 от дата; протоколом 82 ПЗ № 047978 о задержании транспортного средства от дата; видеозаписью, справкой ФИС ГИБДД, а</w:t>
      </w:r>
      <w:r>
        <w:t xml:space="preserve"> также иными исследованными в судебном заседании 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</w:t>
      </w:r>
      <w:r>
        <w:t xml:space="preserve">ями Закона, права привлекаемого лица при привлечении к административной ответственности соблюдены. </w:t>
      </w:r>
    </w:p>
    <w:p w:rsidR="00A77B3E">
      <w:r>
        <w:t xml:space="preserve">Таким образом, вина фио в совершении административного правонарушения, предусмотренного ст. 12.8 ч. 1 Кодекса РФ об административных </w:t>
      </w:r>
      <w:r>
        <w:t>правонарушениях, полнос</w:t>
      </w:r>
      <w:r>
        <w:t>тью нашла свое подтверждение при рассмотрении дела, так как он совершил –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>
      <w:r>
        <w:t>При назначении наказания в соответствии с</w:t>
      </w:r>
      <w:r>
        <w:t xml:space="preserve">о ст. 4.1-4.3 Кодекса РФ об административных правонарушениях, суд учитывает тяжесть содеянного, данные о личности правонарушителя. 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</w:t>
      </w:r>
    </w:p>
    <w:p w:rsidR="00A77B3E">
      <w:r>
        <w:t>При таких обстоятельствах су</w:t>
      </w:r>
      <w:r>
        <w:t xml:space="preserve">д считает необходимым назначить фио наказание в виде административного штрафа с лишением права управления транспортными средствами. </w:t>
      </w:r>
    </w:p>
    <w:p w:rsidR="00A77B3E">
      <w:r>
        <w:t>На основании изложенного, руководствуясь ст.ст. 12.8 ч. 1, 29.9, 29.10 КоАП РФ судья, -</w:t>
      </w:r>
    </w:p>
    <w:p w:rsidR="00A77B3E">
      <w:r>
        <w:t>П О С Т А Н О В И Л:</w:t>
      </w:r>
    </w:p>
    <w:p w:rsidR="00A77B3E"/>
    <w:p w:rsidR="00A77B3E">
      <w:r>
        <w:t>Нагирнича фио</w:t>
      </w:r>
      <w:r>
        <w:t xml:space="preserve"> признать виновным в совершении правонарушения, предусмотренного ст. 12.8 ч. 1 КоАП РФ и подвергнуть наказанию в виде административного штрафа в размере сумма с лишением права управления транспортными средствами сроком на 1 (один) год и 6 (шесть) месяцев. </w:t>
      </w:r>
    </w:p>
    <w:p w:rsidR="00A77B3E">
      <w:r>
        <w:t>Реквизиты для оплаты штрафа: получатель УФК по адрес (ОМВД России по адрес), КПП: телефон, ИНН: телефон, ОКТМО: телефон, номер счета получателя платежа: 40102810645370000035 в отделении адрес Банка России, БИК: телефон, к/с 03100643000000017500, КБК: 1881</w:t>
      </w:r>
      <w:r>
        <w:t>1601123010001140, УИН: 18810491211400002217.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</w:t>
      </w:r>
      <w:r>
        <w:t>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Разъяснить лицу, привлекаемо</w:t>
      </w:r>
      <w:r>
        <w:t>му к административной ответственности, что в соответствии с ч. 2 ст. 32.7 КоАП РФ в случае уклонения лица, лишенного специального права, от сдачи соответствующего удостоверения или иных документов, срок лишения специального права прерывается. Течение срока</w:t>
      </w:r>
      <w:r>
        <w:t xml:space="preserve"> лишения специального права начинается со дня сдачи лицом либо изъятия у него удостоверения или иных документов.</w:t>
      </w:r>
    </w:p>
    <w:p w:rsidR="00A77B3E">
      <w:r>
        <w:t xml:space="preserve">Разъяснить лицу, привлекаемому к административной ответственности, что в случае управления им транспортными средствами, будучи лишенным права </w:t>
      </w:r>
      <w:r>
        <w:t>управления ими, он может быть привлечен к административной ответственности по ст. 12.7 КоАП РФ с назначением административного наказания в виде административного штрафа в размере сумма, либо административного ареста на срок до 15-ти суток, либо обязательны</w:t>
      </w:r>
      <w:r>
        <w:t xml:space="preserve">х работ на срок до 50-ти часов, а в случае совершения административного правонарушения, предусмотренного ст. 12.8 либо </w:t>
      </w:r>
      <w:r>
        <w:t>12.26 КоАП РФ может быть привлечен к уголовной ответственности по ст. 264.1 УК РФ.</w:t>
      </w:r>
    </w:p>
    <w:p w:rsidR="00A77B3E">
      <w:r>
        <w:t>Постановление может быть обжаловано в Феодосийский гор</w:t>
      </w:r>
      <w:r>
        <w:t>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  /подпись</w:t>
      </w:r>
      <w:r>
        <w:t xml:space="preserve">/       </w:t>
      </w:r>
      <w:r>
        <w:tab/>
      </w:r>
      <w:r>
        <w:tab/>
        <w:t xml:space="preserve">   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A0C"/>
    <w:rsid w:val="005B0A0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