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62AE2">
      <w:pPr>
        <w:jc w:val="right"/>
      </w:pPr>
      <w:r>
        <w:t>Дело № 5-89-280/2018</w:t>
      </w:r>
    </w:p>
    <w:p w:rsidR="00A77B3E" w:rsidP="00062AE2">
      <w:pPr>
        <w:jc w:val="center"/>
      </w:pPr>
      <w:r>
        <w:t>П О С Т А Н О В Л Е Н И Е</w:t>
      </w:r>
    </w:p>
    <w:p w:rsidR="00A77B3E">
      <w:r>
        <w:t>24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г. Феодосия</w:t>
      </w:r>
    </w:p>
    <w:p w:rsidR="00A77B3E"/>
    <w:p w:rsidR="00A77B3E" w:rsidP="00062AE2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 </w:t>
      </w:r>
    </w:p>
    <w:p w:rsidR="00A77B3E" w:rsidP="00062AE2">
      <w:pPr>
        <w:jc w:val="both"/>
      </w:pPr>
      <w:r>
        <w:t>МОЛОДОВОЙ С.А,, паспортные дан</w:t>
      </w:r>
      <w:r>
        <w:t xml:space="preserve">ные, гражданки Российской Федерации, зарегистрированной по адресу: адрес, адрес, </w:t>
      </w:r>
    </w:p>
    <w:p w:rsidR="00A77B3E" w:rsidP="00062AE2">
      <w:pPr>
        <w:jc w:val="both"/>
      </w:pPr>
      <w:r>
        <w:t>за совершение административного правонарушения, предусмотренного ч. 26 ст. 19.5 КоАП РФ, -</w:t>
      </w:r>
    </w:p>
    <w:p w:rsidR="00A77B3E" w:rsidP="00062AE2">
      <w:pPr>
        <w:jc w:val="center"/>
      </w:pPr>
      <w:r>
        <w:t>У С Т А Н О В И Л:</w:t>
      </w:r>
    </w:p>
    <w:p w:rsidR="00A77B3E"/>
    <w:p w:rsidR="00A77B3E" w:rsidP="00062AE2">
      <w:pPr>
        <w:jc w:val="both"/>
      </w:pPr>
      <w:r>
        <w:t>Молодова</w:t>
      </w:r>
      <w:r>
        <w:t xml:space="preserve"> С.А. совершила административное правонарушение, предус</w:t>
      </w:r>
      <w:r>
        <w:t>мотренное ч. 26 ст. 19.5 КоАП РФ – повторное в течение года совершение административного правонарушения, предусмотренного частью 25 настоящей статьи, а именно повторное невыполнение в установленный срок предписаний федеральных органов, осуществляющих госуд</w:t>
      </w:r>
      <w:r>
        <w:t>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при следующих обстоятельствах.</w:t>
      </w:r>
    </w:p>
    <w:p w:rsidR="00A77B3E" w:rsidP="00062AE2">
      <w:pPr>
        <w:jc w:val="both"/>
      </w:pPr>
      <w:r>
        <w:t>Постановлением мирового судьи судебного участка</w:t>
      </w:r>
      <w:r>
        <w:t xml:space="preserve"> № 89 Феодосийского судебного района (городской округ Феодосия) Республики Крым № 5-89-14/2018 от дата </w:t>
      </w:r>
      <w:r>
        <w:t>Молодова</w:t>
      </w:r>
      <w:r>
        <w:t xml:space="preserve"> С.А. признана виновной в совершении административного правонарушения, предусмотренного ч. 26 ст. 19.5 КоАП РФ с назначением административного на</w:t>
      </w:r>
      <w:r>
        <w:t xml:space="preserve">казания в виде штрафа. </w:t>
      </w:r>
    </w:p>
    <w:p w:rsidR="00A77B3E" w:rsidP="00062AE2">
      <w:pPr>
        <w:jc w:val="both"/>
      </w:pPr>
      <w:r>
        <w:t xml:space="preserve">дата, по результатам проведения выездной внеплановой проверки в отношении </w:t>
      </w:r>
      <w:r>
        <w:t>Молодовой</w:t>
      </w:r>
      <w:r>
        <w:t xml:space="preserve"> С.А., к акту проверки № 261 от дата, повторно выдано предписание № 3 от дата об устранении выявленного нарушения требований земельного законодательс</w:t>
      </w:r>
      <w:r>
        <w:t>тва Российской Федерации.</w:t>
      </w:r>
    </w:p>
    <w:p w:rsidR="00A77B3E" w:rsidP="00062AE2">
      <w:pPr>
        <w:jc w:val="both"/>
      </w:pPr>
      <w:r>
        <w:t>Срок исполнения предписания истек дата</w:t>
      </w:r>
    </w:p>
    <w:p w:rsidR="00A77B3E" w:rsidP="00062AE2">
      <w:pPr>
        <w:jc w:val="both"/>
      </w:pPr>
      <w:r>
        <w:t xml:space="preserve">Проверкой исполнения предписания установлено, что </w:t>
      </w:r>
      <w:r>
        <w:t>Молодова</w:t>
      </w:r>
      <w:r>
        <w:t xml:space="preserve"> С.А. не устранила выявленные недостатки и продолжает использовать земельный участок, расположенный по адресу: адрес, без наличия пра</w:t>
      </w:r>
      <w:r>
        <w:t xml:space="preserve">воустанавливающих и </w:t>
      </w:r>
      <w:r>
        <w:t>правоудостоверяющих</w:t>
      </w:r>
      <w:r>
        <w:t xml:space="preserve"> документов.</w:t>
      </w:r>
    </w:p>
    <w:p w:rsidR="00A77B3E" w:rsidP="00062AE2">
      <w:pPr>
        <w:jc w:val="both"/>
      </w:pPr>
      <w:r>
        <w:t>Дата совершения административного правонарушения дата</w:t>
      </w:r>
    </w:p>
    <w:p w:rsidR="00A77B3E" w:rsidP="00062AE2">
      <w:pPr>
        <w:jc w:val="both"/>
      </w:pPr>
      <w:r>
        <w:t>Предписание от дата не было обжаловано, отсрочка исполнения предписания не предоставлялась.</w:t>
      </w:r>
    </w:p>
    <w:p w:rsidR="00A77B3E" w:rsidP="00062AE2">
      <w:pPr>
        <w:jc w:val="both"/>
      </w:pPr>
      <w:r>
        <w:t>О дате рассмотрения дела об административном правонарушени</w:t>
      </w:r>
      <w:r>
        <w:t xml:space="preserve">и </w:t>
      </w:r>
      <w:r>
        <w:t>Молодова</w:t>
      </w:r>
      <w:r>
        <w:t xml:space="preserve"> С.А. уведомлена надлежащим образом, однако в судебное заседание не явилась.</w:t>
      </w:r>
    </w:p>
    <w:p w:rsidR="00A77B3E" w:rsidP="00062AE2">
      <w:pPr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</w:t>
      </w:r>
      <w:r>
        <w:t>истративном правонарушении.</w:t>
      </w:r>
    </w:p>
    <w:p w:rsidR="00A77B3E" w:rsidP="00062AE2">
      <w:pPr>
        <w:jc w:val="both"/>
      </w:pPr>
      <w:r>
        <w:t xml:space="preserve">Выслушав лицо, привлекаемое к административной ответственности и исследовав материалы дела, мировой судья приходит к следующему. </w:t>
      </w:r>
    </w:p>
    <w:p w:rsidR="00A77B3E" w:rsidP="00062AE2">
      <w:pPr>
        <w:jc w:val="both"/>
      </w:pPr>
      <w:r>
        <w:t xml:space="preserve">Административная ответственность за правонарушение в виде повторного невыполнения в установленный </w:t>
      </w:r>
      <w:r>
        <w:t xml:space="preserve">срок предписаний федеральных органов, осуществляющих государственный земельный надзор, в том числе в отношении </w:t>
      </w:r>
      <w:r>
        <w:t xml:space="preserve">земель сельскохозяйственного назначения, или их территориальных органов об устранении нарушений земельного законодательства, предусмотрена ч. 26 </w:t>
      </w:r>
      <w:r>
        <w:t>ст. 19.5 КоАП РФ.</w:t>
      </w:r>
    </w:p>
    <w:p w:rsidR="00A77B3E" w:rsidP="00062AE2">
      <w:pPr>
        <w:jc w:val="both"/>
      </w:pPr>
      <w:r>
        <w:t xml:space="preserve">В судебном заседании установлено, что </w:t>
      </w:r>
      <w:r>
        <w:t>Молодовой</w:t>
      </w:r>
      <w:r>
        <w:t xml:space="preserve"> С.А. было выдано предписание от дата об устранении нарушений земельного законодательства со сроком исполнения до дата Указанное предписание является повторным.</w:t>
      </w:r>
    </w:p>
    <w:p w:rsidR="00A77B3E" w:rsidP="00062AE2">
      <w:pPr>
        <w:jc w:val="both"/>
      </w:pPr>
      <w:r>
        <w:t>В ходе проверки своевременного</w:t>
      </w:r>
      <w:r>
        <w:t xml:space="preserve"> исполнения требований вышеуказанного предписания, установлено, что </w:t>
      </w:r>
      <w:r>
        <w:t>Молодова</w:t>
      </w:r>
      <w:r>
        <w:t xml:space="preserve"> С.А. не выполнила законное предписание в срок до дата, а именно не предоставила правоустанавливающих и </w:t>
      </w:r>
      <w:r>
        <w:t>правоудостоверяющих</w:t>
      </w:r>
      <w:r>
        <w:t xml:space="preserve"> документов на земельный участок, расположенный по адресу</w:t>
      </w:r>
      <w:r>
        <w:t>: адрес, и не прекратила использование указанного земельного участка.</w:t>
      </w:r>
    </w:p>
    <w:p w:rsidR="00A77B3E" w:rsidP="00062AE2">
      <w:pPr>
        <w:jc w:val="both"/>
      </w:pPr>
      <w:r>
        <w:t xml:space="preserve">При таких обстоятельствах, мировой судья находит вину </w:t>
      </w:r>
      <w:r>
        <w:t>Молодовой</w:t>
      </w:r>
      <w:r>
        <w:t xml:space="preserve"> С.А. в совершении административного правонарушения, предусмотренного ч. 26 ст. 19.5 КоАП РФ, доказанной.</w:t>
      </w:r>
    </w:p>
    <w:p w:rsidR="00A77B3E" w:rsidP="00062AE2">
      <w:pPr>
        <w:jc w:val="both"/>
      </w:pPr>
      <w:r>
        <w:t>Кроме того, обсто</w:t>
      </w:r>
      <w:r>
        <w:t xml:space="preserve">ятельства совершения административного правонарушения, а также вина </w:t>
      </w:r>
      <w:r>
        <w:t>Молодовой</w:t>
      </w:r>
      <w:r>
        <w:t xml:space="preserve"> С.А. доказаны следующими материалами дела об административном правонарушении, исследованными в судебном заседании: протоколом об административном правонарушении от дата (л.д.1-2)</w:t>
      </w:r>
      <w:r>
        <w:t xml:space="preserve">; реестром № 330 от дата (л.д.3); актом проверки № 512 от дата (л.д.4-5); </w:t>
      </w:r>
      <w:r>
        <w:t>фототаблицей</w:t>
      </w:r>
      <w:r>
        <w:t xml:space="preserve"> – приложением к акту № 512 от дата (л.д.6); светокопией уведомления (л.д.7); реестром № 206 от дата (л.д.8); извещением о проведении выездной внеплановой проверки от дат</w:t>
      </w:r>
      <w:r>
        <w:t xml:space="preserve">а (л.д.9); распоряжением о проведении внеплановой проверки от дата (л.д.10); реестром № 1350/2 от дата (л.д.11); светокопией уведомления (л.д.12); предписанием от дата (л.д.13); постановлением № 5-89-14/2018 от дата (л.д.14-15); уведомлением о направлении </w:t>
      </w:r>
      <w:r>
        <w:t>протокола об административном правонарушении от дата (л.д.16-17).</w:t>
      </w:r>
    </w:p>
    <w:p w:rsidR="00A77B3E" w:rsidP="00062AE2">
      <w:pPr>
        <w:jc w:val="both"/>
      </w:pPr>
      <w:r>
        <w:t xml:space="preserve">При таких обстоятельствах мировой судья квалифицирует действия </w:t>
      </w:r>
      <w:r>
        <w:t>Молодовой</w:t>
      </w:r>
      <w:r>
        <w:t xml:space="preserve"> С.А. по статье ч. 26 ст. 19.5 КоАП РФ.</w:t>
      </w:r>
    </w:p>
    <w:p w:rsidR="00A77B3E" w:rsidP="00062AE2">
      <w:pPr>
        <w:jc w:val="both"/>
      </w:pPr>
      <w:r>
        <w:t>В силу части 1, 2 статьи 1.7 КоАП РФ лицо, совершившее административное правон</w:t>
      </w:r>
      <w:r>
        <w:t>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</w:t>
      </w:r>
      <w:r>
        <w:t>щий положения лица, обратной силы не имеет.</w:t>
      </w:r>
    </w:p>
    <w:p w:rsidR="00A77B3E" w:rsidP="00062AE2">
      <w:pPr>
        <w:jc w:val="both"/>
      </w:pPr>
      <w:r>
        <w:t>Согласно части 1 статьи 4.1 КоАП РФ административное наказание за совершение административного правонарушения назначается в пределах, установленных законом, устанавливающим ответственность за данное административ</w:t>
      </w:r>
      <w:r>
        <w:t>ное правонарушение.</w:t>
      </w:r>
    </w:p>
    <w:p w:rsidR="00A77B3E" w:rsidP="00062AE2">
      <w:pPr>
        <w:jc w:val="both"/>
      </w:pPr>
      <w:r>
        <w:t xml:space="preserve">Вместе с тем частью 2 статьи 4.1 КоАП РФ предусмотрено, что для индивидуализации административной ответственности при назначении наказания физическому лицу необходимо учитывать характер совершенного им административного правонарушения, </w:t>
      </w:r>
      <w:r>
        <w:t>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062AE2">
      <w:pPr>
        <w:jc w:val="both"/>
      </w:pPr>
      <w:r>
        <w:t>Исходя из положений части 2.2 статьи 4.1 КоАП РФ, при наличии исключительных обстоя</w:t>
      </w:r>
      <w:r>
        <w:t xml:space="preserve">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</w:t>
      </w:r>
      <w:r>
        <w:t xml:space="preserve">об административных </w:t>
      </w:r>
      <w:r>
        <w:t>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</w:t>
      </w:r>
      <w:r>
        <w:t>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</w:t>
      </w:r>
      <w:r>
        <w:t>блей.</w:t>
      </w:r>
    </w:p>
    <w:p w:rsidR="00A77B3E" w:rsidP="00062AE2">
      <w:pPr>
        <w:jc w:val="both"/>
      </w:pPr>
      <w:r>
        <w:t xml:space="preserve">Учитывая характер совершенного правонарушения, финансовое положение привлекаемого к административной ответственности лица, мировой судья считает необходимым назначить административное наказание в виде административного штрафа в размере менее </w:t>
      </w:r>
      <w:r>
        <w:t>минимального размера административного штрафа, предусмотренного ч. 26 ст. 19.5 КоАП РФ.</w:t>
      </w:r>
    </w:p>
    <w:p w:rsidR="00A77B3E" w:rsidP="00062AE2">
      <w:pPr>
        <w:jc w:val="both"/>
      </w:pPr>
      <w:r>
        <w:t>В соответствии со ст. 2.3 КоАП РФ при назначении административного наказания в соответствии с частью 2.2 настоящей статьи размер административного штрафа не может соста</w:t>
      </w:r>
      <w:r>
        <w:t>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раздела II настоящего Кодекса.</w:t>
      </w:r>
    </w:p>
    <w:p w:rsidR="00A77B3E" w:rsidP="00062AE2">
      <w:pPr>
        <w:jc w:val="both"/>
      </w:pPr>
      <w:r>
        <w:t>Обстоятельств смягчающих, либо отягчающих административную ответст</w:t>
      </w:r>
      <w:r>
        <w:t>венность, судом не установлено.</w:t>
      </w:r>
    </w:p>
    <w:p w:rsidR="00A77B3E" w:rsidP="00062AE2">
      <w:pPr>
        <w:jc w:val="both"/>
      </w:pPr>
      <w:r>
        <w:t>На основании изложенного и руководствуясь ч. 25 ст. 19.5, ст. 29.7-29.11 КоАП РФ, мировой судья, -</w:t>
      </w:r>
    </w:p>
    <w:p w:rsidR="00A77B3E" w:rsidP="00062AE2">
      <w:pPr>
        <w:jc w:val="center"/>
      </w:pPr>
      <w:r>
        <w:t>П О С Т А Н О В И Л:</w:t>
      </w:r>
    </w:p>
    <w:p w:rsidR="00A77B3E"/>
    <w:p w:rsidR="00A77B3E" w:rsidP="00062AE2">
      <w:pPr>
        <w:jc w:val="both"/>
      </w:pPr>
      <w:r>
        <w:t>МОЛОДОВУ С.А, признать виновной в совершении административного правонарушения, предусмотренного ч. 26 с</w:t>
      </w:r>
      <w:r>
        <w:t xml:space="preserve">т. 19.5 КоАП РФ, и назначить наказание в виде административного штрафа в размере 30 000 (тридцать тысяч) рублей. </w:t>
      </w:r>
    </w:p>
    <w:p w:rsidR="00A77B3E" w:rsidP="00062AE2">
      <w:pPr>
        <w:jc w:val="both"/>
      </w:pPr>
      <w:r>
        <w:t>Реквизиты для перечисления штрафа: ....</w:t>
      </w:r>
    </w:p>
    <w:p w:rsidR="00A77B3E" w:rsidP="00062AE2">
      <w:pPr>
        <w:jc w:val="both"/>
      </w:pPr>
      <w:r>
        <w:t>Оригинал квитанции об оплате штрафа необходимо предоставить мировому судье судебного участка № 89 Феод</w:t>
      </w:r>
      <w:r>
        <w:t>осийского судебного района (городской округ Феодосия) Республики Крым.</w:t>
      </w:r>
    </w:p>
    <w:p w:rsidR="00A77B3E" w:rsidP="00062AE2">
      <w:pPr>
        <w:jc w:val="both"/>
      </w:pPr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 не позднее 60 дней со дня вступ</w:t>
      </w:r>
      <w:r>
        <w:t>ления постановления о наложении административного штрафа в законную силу.</w:t>
      </w:r>
    </w:p>
    <w:p w:rsidR="00A77B3E" w:rsidP="00062AE2">
      <w:pPr>
        <w:jc w:val="both"/>
      </w:pPr>
      <w:r>
        <w:t>В соответствие со ст. 20.25 ч. 1 КоАП РФ, неуплата административного штрафа в срок влечет наложение административного штрафа в двукратном размере суммы неуплаченного административног</w:t>
      </w:r>
      <w:r>
        <w:t>о штрафа либо административный арест на срок до пятнадцати суток, либо обязательные работы на срок до пятидесяти часов.</w:t>
      </w:r>
    </w:p>
    <w:p w:rsidR="00A77B3E" w:rsidP="00062AE2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</w:t>
      </w:r>
      <w:r>
        <w:t>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  <w:t xml:space="preserve">     </w:t>
      </w:r>
      <w:r>
        <w:tab/>
        <w:t xml:space="preserve"> /подпись/       </w:t>
      </w:r>
      <w:r>
        <w:tab/>
      </w:r>
      <w:r>
        <w:t xml:space="preserve">         И.Ю. Макаров</w:t>
      </w:r>
    </w:p>
    <w:p w:rsidR="00A77B3E"/>
    <w:sectPr w:rsidSect="00062AE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E2"/>
    <w:rsid w:val="00062AE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1F7FAE-DBB9-4A0C-90FC-A3EED16F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