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5-89-284/2021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</w:t>
      </w:r>
      <w:r>
        <w:t>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</w:t>
      </w:r>
      <w:r>
        <w:t xml:space="preserve">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</w:t>
      </w:r>
      <w:r>
        <w:t xml:space="preserve">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при следующих об</w:t>
      </w:r>
      <w:r>
        <w:t>стоятельствах:</w:t>
      </w:r>
    </w:p>
    <w:p w:rsidR="00A77B3E">
      <w:r>
        <w:t xml:space="preserve">дата в время часов, был обнаружен </w:t>
      </w:r>
      <w:r>
        <w:t>фио</w:t>
      </w:r>
      <w:r>
        <w:t xml:space="preserve"> по месту жительства: адрес, который,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возложением обязанност</w:t>
      </w:r>
      <w:r>
        <w:t>и пройти диагностику,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</w:t>
      </w:r>
      <w:r>
        <w:t xml:space="preserve">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</w:t>
      </w:r>
      <w:r>
        <w:t xml:space="preserve">м правонарушении РК № 414632 от 02.064.2021 г., постановлением Мирового судьи судебного участка № 89 Феодосийского судебного района адрес от дата по делу № 5-89-212/2021., ответом на запрос ГБУЗ РК «ФМЦ» от дата исх.№ 236406, признанием вины </w:t>
      </w:r>
      <w:r>
        <w:t>фио</w:t>
      </w:r>
      <w:r>
        <w:t xml:space="preserve"> в судебном</w:t>
      </w:r>
      <w:r>
        <w:t xml:space="preserve"> заседании,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</w:t>
      </w:r>
      <w:r>
        <w:t xml:space="preserve">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6.9.1 Кодекса РФ об административных правонарушениях, по</w:t>
      </w:r>
      <w:r>
        <w:t>лностью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</w:t>
      </w:r>
      <w:r>
        <w:t>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</w:t>
      </w:r>
      <w:r>
        <w:t xml:space="preserve">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При назначен</w:t>
      </w:r>
      <w:r>
        <w:t xml:space="preserve">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ответственность, судом не установле</w:t>
      </w:r>
      <w:r>
        <w:t xml:space="preserve">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</w:t>
      </w:r>
      <w:r>
        <w:t xml:space="preserve">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</w:t>
      </w:r>
      <w:r>
        <w:t>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</w:t>
      </w:r>
      <w:r>
        <w:t xml:space="preserve">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</w:t>
      </w:r>
      <w:r>
        <w:t>.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 xml:space="preserve">П О С Т А Н О В И </w:t>
      </w:r>
      <w:r>
        <w:t>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</w:t>
      </w:r>
      <w:r>
        <w:t xml:space="preserve">в без назначения врача. </w:t>
      </w:r>
    </w:p>
    <w:p w:rsidR="00A77B3E">
      <w:r>
        <w:t xml:space="preserve">Согласно ч. 2 ст. 29.10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</w:t>
      </w:r>
      <w:r>
        <w:t>законную силу.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</w:t>
      </w:r>
      <w:r>
        <w:t>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</w:t>
      </w:r>
      <w:r>
        <w:t xml:space="preserve">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</w:t>
      </w:r>
      <w:r>
        <w:t>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                                              /по</w:t>
      </w:r>
      <w:r>
        <w:t xml:space="preserve">дпись/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AE"/>
    <w:rsid w:val="00882F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