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0606">
      <w:pPr>
        <w:jc w:val="right"/>
      </w:pPr>
      <w:r>
        <w:t>Дело № 5-89-293/2018</w:t>
      </w:r>
    </w:p>
    <w:p w:rsidR="00A77B3E" w:rsidP="00430606">
      <w:pPr>
        <w:jc w:val="center"/>
      </w:pPr>
      <w:r>
        <w:t>П О С Т А Н О В Л Е Н И Е</w:t>
      </w:r>
    </w:p>
    <w:p w:rsidR="00A77B3E">
      <w:r>
        <w:t xml:space="preserve">04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43060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30606">
      <w:pPr>
        <w:jc w:val="both"/>
      </w:pPr>
      <w:r>
        <w:t xml:space="preserve">БАТЯЕВА О.Ю., паспортные данные, гражданина Российской Федерации, не работающего, зарегистрированного по адресу: адрес, </w:t>
      </w:r>
    </w:p>
    <w:p w:rsidR="00A77B3E" w:rsidP="00430606">
      <w:pPr>
        <w:jc w:val="both"/>
      </w:pPr>
      <w:r>
        <w:t>в совершении правонарушения, предусмотренного ст. 14.</w:t>
      </w:r>
      <w:r>
        <w:t>1 ч. 1 КоАП РФ,</w:t>
      </w:r>
    </w:p>
    <w:p w:rsidR="00A77B3E" w:rsidP="00430606">
      <w:pPr>
        <w:jc w:val="both"/>
      </w:pPr>
    </w:p>
    <w:p w:rsidR="00A77B3E" w:rsidP="00430606">
      <w:pPr>
        <w:jc w:val="center"/>
      </w:pPr>
      <w:r>
        <w:t>У С Т А Н О В И Л:</w:t>
      </w:r>
    </w:p>
    <w:p w:rsidR="00A77B3E" w:rsidP="00430606">
      <w:pPr>
        <w:jc w:val="center"/>
      </w:pPr>
    </w:p>
    <w:p w:rsidR="00A77B3E" w:rsidP="00430606">
      <w:pPr>
        <w:jc w:val="both"/>
      </w:pPr>
      <w:r>
        <w:t>Батяев О.Ю.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</w:t>
      </w:r>
      <w:r>
        <w:t>и без государственной регистрации в качестве юридического лица при следующих обстоятельствах:</w:t>
      </w:r>
    </w:p>
    <w:p w:rsidR="00A77B3E" w:rsidP="00430606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государствен</w:t>
      </w:r>
      <w:r>
        <w:t>ным налоговым инспектором отдела оперативных проверок Межрайонной ИФНС России № 4 по Республике Крым, дата в время установлено, что Батяев О.Ю., находясь вблизи дома № 127, расположенного по ул. адрес, осуществлял перевозку пассажиров с дата по дата по цен</w:t>
      </w:r>
      <w:r>
        <w:t>е 2000 рублей с целью получения прибыли,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430606">
      <w:pPr>
        <w:jc w:val="both"/>
      </w:pPr>
      <w:r>
        <w:t>Батяев О.Ю. в судебном засе</w:t>
      </w:r>
      <w:r>
        <w:t>дании вину в совершении административного правонарушения признал.</w:t>
      </w:r>
    </w:p>
    <w:p w:rsidR="00A77B3E" w:rsidP="00430606">
      <w:pPr>
        <w:jc w:val="both"/>
      </w:pPr>
      <w:r>
        <w:t xml:space="preserve">Суд, исследовав материалы дела, считает вину Батяева О.Ю. в совершении административного правонарушения, предусмотренного ст. 14.1 ч. 1 КоАП РФ полностью доказанной. </w:t>
      </w:r>
    </w:p>
    <w:p w:rsidR="00A77B3E" w:rsidP="00430606">
      <w:pPr>
        <w:jc w:val="both"/>
      </w:pPr>
      <w:r>
        <w:t>Вина Батяева О.Ю. в сов</w:t>
      </w:r>
      <w:r>
        <w:t>ершении данного административного правонарушения подтверждается протоколом об административном правонарушении № РК219571 от дата, а также исследованными в судебном заседании материалами дела об административном правонарушении, достоверность которых не вызы</w:t>
      </w:r>
      <w:r>
        <w:t>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</w:t>
      </w:r>
      <w:r>
        <w:t xml:space="preserve">ы.  </w:t>
      </w:r>
    </w:p>
    <w:p w:rsidR="00A77B3E" w:rsidP="00430606">
      <w:pPr>
        <w:jc w:val="both"/>
      </w:pPr>
      <w:r>
        <w:t>Таким образом, вина Батяева О.Ю.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</w:t>
      </w:r>
      <w:r>
        <w:t>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430606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</w:t>
      </w:r>
      <w:r>
        <w:t xml:space="preserve"> личности правонарушителя.     </w:t>
      </w:r>
    </w:p>
    <w:p w:rsidR="00A77B3E" w:rsidP="00430606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430606">
      <w:pPr>
        <w:jc w:val="both"/>
      </w:pPr>
      <w:r>
        <w:t>При таких обстоятельствах суд считает необходимым назначить Батяеву О.Ю. наказание в виде административного штрафа.</w:t>
      </w:r>
    </w:p>
    <w:p w:rsidR="00A77B3E" w:rsidP="00430606">
      <w:pPr>
        <w:jc w:val="both"/>
      </w:pPr>
      <w:r>
        <w:t>На ос</w:t>
      </w:r>
      <w:r>
        <w:t xml:space="preserve">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430606">
      <w:pPr>
        <w:jc w:val="center"/>
      </w:pPr>
      <w:r>
        <w:t>П О С Т А Н О В И Л:</w:t>
      </w:r>
    </w:p>
    <w:p w:rsidR="00A77B3E"/>
    <w:p w:rsidR="00A77B3E" w:rsidP="00430606">
      <w:pPr>
        <w:jc w:val="both"/>
      </w:pPr>
      <w:r>
        <w:t>БАТЯЕВА О.Ю. признать виновным в совершении правонарушения, предусмотренного ст. 14.1 ч. 1 КоАП РФ и подвергнуть наказанию в виде административного штр</w:t>
      </w:r>
      <w:r>
        <w:t>афа в размере 500 (пятьсот) рублей.</w:t>
      </w:r>
    </w:p>
    <w:p w:rsidR="00A77B3E" w:rsidP="00430606">
      <w:pPr>
        <w:jc w:val="both"/>
      </w:pPr>
      <w:r>
        <w:t>Реквизиты для оплаты штрафа: ....</w:t>
      </w:r>
    </w:p>
    <w:p w:rsidR="00A77B3E" w:rsidP="00430606">
      <w:pPr>
        <w:jc w:val="both"/>
      </w:pPr>
      <w:r>
        <w:t>Разъяснить Батяеву О.Ю.,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0606">
      <w:pPr>
        <w:jc w:val="both"/>
      </w:pPr>
      <w:r>
        <w:t>Постановление может быть обжалован</w:t>
      </w:r>
      <w:r>
        <w:t>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 xml:space="preserve">             И.Ю. Макаров</w:t>
      </w:r>
    </w:p>
    <w:p w:rsidR="00A77B3E"/>
    <w:p w:rsidR="00A77B3E"/>
    <w:sectPr w:rsidSect="0043060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06"/>
    <w:rsid w:val="004306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94A227-998D-42C1-B8D6-9F4E5339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