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5-89-154/2024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</w:t>
      </w:r>
      <w:r>
        <w:t>), пенсионера, зарегистрированного и про</w:t>
      </w:r>
      <w:r>
        <w:t>живающего по адресу: адрес,</w:t>
      </w:r>
    </w:p>
    <w:p w:rsidR="00A77B3E">
      <w:r>
        <w:t>в совершении правонарушения, предусмотренного ч. 2 ст. 8.37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дата</w:t>
      </w:r>
      <w:r w:rsidR="00C952F6">
        <w:t xml:space="preserve"> в время, находясь на пирсе «</w:t>
      </w:r>
      <w:r>
        <w:t>», расположенного по а</w:t>
      </w:r>
      <w:r w:rsidR="00C952F6">
        <w:t xml:space="preserve">дрес в адрес, напротив дома № </w:t>
      </w:r>
      <w:r>
        <w:t xml:space="preserve">, возле устья реки </w:t>
      </w:r>
      <w:r>
        <w:t>производи</w:t>
      </w:r>
      <w:r>
        <w:t xml:space="preserve">л лов (добычу) водных биологических ресурсов способом багрения. Своими действиями  </w:t>
      </w:r>
      <w:r>
        <w:t>фио</w:t>
      </w:r>
      <w:r>
        <w:t xml:space="preserve"> нарушил п. 13.2 и п. 54.1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№1 Минсельхоза РФ от дата № 57719.</w:t>
      </w:r>
    </w:p>
    <w:p w:rsidR="00A77B3E">
      <w:r>
        <w:t>В судебном з</w:t>
      </w:r>
      <w:r>
        <w:t xml:space="preserve">аседании </w:t>
      </w:r>
      <w:r>
        <w:t>фио</w:t>
      </w:r>
      <w:r>
        <w:t xml:space="preserve"> не отрицал факт того, что осуществлял вылов биологических водных ресурсов дата, что у него имелась удочка «</w:t>
      </w:r>
      <w:r>
        <w:t>500», с леской толщиной 0</w:t>
      </w:r>
      <w:r>
        <w:t xml:space="preserve">.2 </w:t>
      </w:r>
      <w:r>
        <w:t>мм., на которой были нанизаны 5 крючков без приманки и без поплавка, либо иных приспособлений имити</w:t>
      </w:r>
      <w:r>
        <w:t xml:space="preserve">рующих приманку, из которых 4ре крючка были нанизаны по 2 крючка за ушко в 1 петлю, а лов рыбы он осуществлял методом заброса удочки и протягивания лески по воде. Таким образом </w:t>
      </w:r>
      <w:r>
        <w:t>фио</w:t>
      </w:r>
      <w:r>
        <w:t xml:space="preserve"> и его представитель по устному ходатайству – </w:t>
      </w:r>
      <w:r>
        <w:t>фио</w:t>
      </w:r>
      <w:r>
        <w:t xml:space="preserve">, вину в инкриминируемом </w:t>
      </w:r>
      <w:r>
        <w:t>фи</w:t>
      </w:r>
      <w:r>
        <w:t>о</w:t>
      </w:r>
      <w:r>
        <w:t xml:space="preserve"> правонарушении не признали, пояснив, что метод лова водных биологических ресурсов не являлся методом «Багрение», поскольку при указанном методе используются крючки «тройники», удочка с повышенной прочностью, а также более толстая леска. Так же не отрицал</w:t>
      </w:r>
      <w:r>
        <w:t xml:space="preserve">, что в рюкзаке у него находились тройники, которые используются для метода лова «Багрение», но данные снасти не использовались. Кроме того </w:t>
      </w:r>
      <w:r>
        <w:t>фио</w:t>
      </w:r>
      <w:r>
        <w:t xml:space="preserve"> утверждал, что рыба, увидев блеск крючков, кидается на них и иногда цепляется за крючок любыми частями тела.</w:t>
      </w:r>
    </w:p>
    <w:p w:rsidR="00A77B3E">
      <w:r>
        <w:t>Изу</w:t>
      </w:r>
      <w:r>
        <w:t>чив и проанализировав материалы дела, мировой судья приходит к следующему выводу.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2 ст. 8.</w:t>
      </w:r>
      <w:r>
        <w:t>37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</w:t>
      </w:r>
      <w:r>
        <w:t xml:space="preserve">от дата, рапортом командира </w:t>
      </w:r>
      <w:r>
        <w:t>на трансп</w:t>
      </w:r>
      <w:r>
        <w:t xml:space="preserve">орте </w:t>
      </w:r>
      <w:r>
        <w:t>фио</w:t>
      </w:r>
      <w:r>
        <w:t xml:space="preserve"> от дата, объясне</w:t>
      </w:r>
      <w:r w:rsidR="00C952F6">
        <w:t xml:space="preserve">нием </w:t>
      </w:r>
      <w:r w:rsidR="00C952F6">
        <w:t>фио</w:t>
      </w:r>
      <w:r w:rsidR="00C952F6">
        <w:t xml:space="preserve"> от дата, протоколом № </w:t>
      </w:r>
      <w:r>
        <w:t xml:space="preserve"> об изъятии вещей и документов от дата, фотографиями к протоколу об изъятии вещей и документов от дата, а также иными исследованными в судебном заседании материалами дела, достоверность которых не в</w:t>
      </w:r>
      <w:r>
        <w:t xml:space="preserve">ызывает у суда сомнений, поскольку они не противоречивы и согласуются между собой. Материал </w:t>
      </w:r>
      <w:r>
        <w:t>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</w:t>
      </w:r>
      <w:r>
        <w:t xml:space="preserve">дены. </w:t>
      </w:r>
    </w:p>
    <w:p w:rsidR="00A77B3E">
      <w:r>
        <w:t xml:space="preserve">Согласно </w:t>
      </w:r>
      <w:r>
        <w:t>п.п</w:t>
      </w:r>
      <w:r>
        <w:t xml:space="preserve">. «б» п. 54.1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РФ от дата № 1 "Об утверждении правил рыболовства для Азово-Черноморского </w:t>
      </w:r>
      <w:r>
        <w:t>рыбохозяйственного</w:t>
      </w:r>
      <w:r>
        <w:t xml:space="preserve"> б</w:t>
      </w:r>
      <w:r>
        <w:t xml:space="preserve">ассейна" при любительском рыболовстве запрещается осуществлять добычу (вылов) водных биоресурсов способом багрения, глушения, гона (в том числе с помощью бряцал и </w:t>
      </w:r>
      <w:r>
        <w:t>ботания</w:t>
      </w:r>
      <w:r>
        <w:t>).</w:t>
      </w:r>
    </w:p>
    <w:p w:rsidR="00A77B3E">
      <w:r>
        <w:t xml:space="preserve">Оценивая доводы </w:t>
      </w:r>
      <w:r>
        <w:t>фио</w:t>
      </w:r>
      <w:r>
        <w:t xml:space="preserve"> и его представителя по устному ходатайству – </w:t>
      </w:r>
      <w:r>
        <w:t>фио</w:t>
      </w:r>
      <w:r>
        <w:t>, мировой судья</w:t>
      </w:r>
      <w:r>
        <w:t xml:space="preserve"> приходит к выводу о том, что указанная позиция является способом защиты лица, привлекаемого к административной ответственности, поскольку способ лова водных биологических ресурсов </w:t>
      </w:r>
      <w:r>
        <w:t>фио</w:t>
      </w:r>
      <w:r>
        <w:t>, описанный последним, является ни чем иным, кроме как «Багрение».</w:t>
      </w:r>
    </w:p>
    <w:p w:rsidR="00A77B3E">
      <w:r>
        <w:t>Согла</w:t>
      </w:r>
      <w:r>
        <w:t>сно информации, полученной из открытых источников, «Багрение» – это способ, при котором рыбу ловят на снасть со множеством крючком – как правило, двойных или тройных. Наживка при этом не используется: рыбу цепляют за любые части – например, за бока, хвост.</w:t>
      </w:r>
    </w:p>
    <w:p w:rsidR="00A77B3E">
      <w:r>
        <w:t xml:space="preserve">Довод о том, что </w:t>
      </w:r>
      <w:r>
        <w:t>фио</w:t>
      </w:r>
      <w:r>
        <w:t xml:space="preserve"> не использовались крючки-тройники судом так же не принимается, поскольку это не обязательное условие, для осуществления вылова водных биологических ресурсов методом «Багрение».</w:t>
      </w:r>
    </w:p>
    <w:p w:rsidR="00A77B3E">
      <w:r>
        <w:t>На основании ст. 26.2 КоАП РФ доказательствами по делу об</w:t>
      </w:r>
      <w:r>
        <w:t xml:space="preserve">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</w:t>
      </w:r>
      <w:r>
        <w:t>ративной ответственности, а также иные обстоятельства, имеющие значение для правильного разрешения дела.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2 ст. 8.37 Кодекса РФ об административных правонарушениях, п</w:t>
      </w:r>
      <w:r>
        <w:t>олностью нашла свое подтверждение при рассмотрении дела, так как он совершил –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>
      <w:r>
        <w:t>При назначении наказания в соответствии со ст. 4</w:t>
      </w:r>
      <w:r>
        <w:t>.1-4.3 Кодекса РФ об административных правонарушениях, суд учитывает тяжесть содеянного, данные о личности правонарушителя, отсутствие отягчающих, либо смягчающих административную ответственность обстоятельств и при таких обстоятельствах суд считает необхо</w:t>
      </w:r>
      <w:r>
        <w:t xml:space="preserve">димым назначить </w:t>
      </w:r>
      <w:r>
        <w:t>фио</w:t>
      </w:r>
      <w:r>
        <w:t xml:space="preserve"> минимальное наказание, предусмотренное санкцией статьи, в виде административного штрафа без конфискации орудия добычи (вылова) водных биологических ресурсов.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29.10, 29.11 Кодекса Российско</w:t>
      </w:r>
      <w:r>
        <w:t>й Федерации об административных правонарушениях,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2 ст. 8.37 КоАП РФ и подвергнуть административному </w:t>
      </w:r>
      <w:r>
        <w:t>наказанию в виде штрафа в размере сумма бе</w:t>
      </w:r>
      <w:r>
        <w:t>з конфискации орудия добычи (вылова) водных биологических ресурсов.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</w:t>
      </w:r>
      <w:r>
        <w:t>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</w:t>
      </w:r>
      <w:r>
        <w:t xml:space="preserve"> Сводному реестру: телефон, ОКТМО: телефон, КБК:  телефон </w:t>
      </w:r>
      <w:r>
        <w:t>телефон</w:t>
      </w:r>
      <w:r>
        <w:t>, УИН: 0410760300895001542408162.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</w:t>
      </w:r>
      <w:r>
        <w:t xml:space="preserve"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</w:t>
      </w:r>
      <w:r>
        <w:t>одской адрес) адрес.</w:t>
      </w:r>
    </w:p>
    <w:p w:rsidR="00A77B3E"/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F6"/>
    <w:rsid w:val="00871425"/>
    <w:rsid w:val="00A77B3E"/>
    <w:rsid w:val="00C952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