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5-89-303/2019</w:t>
      </w:r>
    </w:p>
    <w:p w:rsidR="00A77B3E">
      <w:r>
        <w:t>П О С Т А Н О В Л Е Н И Е</w:t>
      </w:r>
    </w:p>
    <w:p w:rsidR="00A77B3E">
      <w:r>
        <w:t>28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Абдишевой</w:t>
      </w:r>
      <w:r>
        <w:t xml:space="preserve"> С.Д., паспортные данные., гражданина Российской Федерации, работающей индивидуальным предпринимателем, зарегистрированной по адресу: адрес, проживающей по адресу: а</w:t>
      </w:r>
      <w:r>
        <w:t xml:space="preserve">дрес, 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Абдишева</w:t>
      </w:r>
      <w:r>
        <w:t xml:space="preserve"> С.Д. совершила административное правонарушение, предусмотренное ч. 3 ст. 14.16 КоАП РФ – Нарушение особых требований и правил розничной продажи алк</w:t>
      </w:r>
      <w:r>
        <w:t>огольной и спиртосодержащей продукции, за исключением случаев, предусмотренных частью 2 статьи 14.17.1 настоящего Кодекса:</w:t>
      </w:r>
    </w:p>
    <w:p w:rsidR="00A77B3E">
      <w:r>
        <w:t xml:space="preserve">дата в время в нестационарном торговом объекте, расположенном по адресу: адрес, </w:t>
      </w:r>
      <w:r>
        <w:t>Абдишева</w:t>
      </w:r>
      <w:r>
        <w:t xml:space="preserve"> С.Д. в нарушение п.9 ч.2 ст.16 Федерального </w:t>
      </w:r>
      <w:r>
        <w:t>закона от 22.11.1995 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организовала и осуществляла реализацию алког</w:t>
      </w:r>
      <w:r>
        <w:t>ольной продукции – пиво в ассортименте с содержанием этилового спирта свыше 0,5% от объема готовой продукции.</w:t>
      </w:r>
    </w:p>
    <w:p w:rsidR="00A77B3E">
      <w:r>
        <w:t>Абдишева</w:t>
      </w:r>
      <w:r>
        <w:t xml:space="preserve"> С.Д. в судебном заседании вину в совершении административного правонарушения признала в полном объеме. Просила суд заменить наказание пре</w:t>
      </w:r>
      <w:r>
        <w:t xml:space="preserve">дупреждением, поскольку сумма штрафа, принимая во внимание имущественное положение </w:t>
      </w:r>
      <w:r>
        <w:t>Абдишевой</w:t>
      </w:r>
      <w:r>
        <w:t xml:space="preserve"> С.Д., а также наличие у нее на иждивении несовершеннолетних детей, является существенной.</w:t>
      </w:r>
    </w:p>
    <w:p w:rsidR="00A77B3E">
      <w:r>
        <w:t xml:space="preserve">Суд, исследовав материалы дела, считает вину </w:t>
      </w:r>
      <w:r>
        <w:t>Абдишевой</w:t>
      </w:r>
      <w:r>
        <w:t xml:space="preserve"> С.Д. в совершении </w:t>
      </w:r>
      <w:r>
        <w:t xml:space="preserve">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Абдишевой</w:t>
      </w:r>
      <w:r>
        <w:t xml:space="preserve"> С.Д. в совершении данного административного правонарушения подтверждается протоколом об административном правонарушении № РК270346 от дата </w:t>
      </w:r>
      <w:r>
        <w:t>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Абдишевой</w:t>
      </w:r>
      <w:r>
        <w:t xml:space="preserve"> С.Д. в совершении административного правонарушения, предусмотренного ч. 3 ст. 14.16 Кодекса РФ об административных правонарушениях</w:t>
      </w:r>
      <w:r>
        <w:t xml:space="preserve">, полностью нашла свое подтверждение при </w:t>
      </w:r>
      <w:r>
        <w:t>рассмотрении дела, так как она совершила розничную продажу у алкогольной продукции в нестационарном торговом объекте.</w:t>
      </w:r>
    </w:p>
    <w:p w:rsidR="00A77B3E">
      <w:r>
        <w:t>При назначении наказания в соответствии со ст. 4.1-4.3 Кодекса РФ об административных правонаруше</w:t>
      </w:r>
      <w:r>
        <w:t xml:space="preserve">ниях, суд учитывает тяжесть содеянного, данные о личности правонарушителя, отсутствие смягчающих и отягчающих обстоятельств.   </w:t>
      </w:r>
    </w:p>
    <w:p w:rsidR="00A77B3E">
      <w:r>
        <w:t>Рассматривая вопрос о виде и размере наказания, мировой судья приходит к следующим выводам.</w:t>
      </w:r>
    </w:p>
    <w:p w:rsidR="00A77B3E">
      <w:r>
        <w:t>В силу ст. 4.1.1 КоАП РФ (введена Фе</w:t>
      </w:r>
      <w:r>
        <w:t>деральным законом от 03.07.2016 N 316-ФЗ)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</w:t>
      </w:r>
      <w:r>
        <w:t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</w:t>
      </w:r>
      <w:r>
        <w:t xml:space="preserve"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 4 </w:t>
      </w:r>
      <w:r>
        <w:t>настоящего Кодекса, за исключением случаев, предусмотренных частью 2 настоящей статьи .</w:t>
      </w:r>
    </w:p>
    <w:p w:rsidR="00A77B3E">
      <w: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</w:t>
      </w:r>
      <w:r>
        <w:t>татьями 14.31 - 14.33, 19.3, 19.5, 19.5.1, 19.6, 19.8 - 19.8.2, 19.23, частями 2 и 3 статьи 19.27, статьями 19.28, 19.29, 19.30, 19.33 настоящего Кодекса.</w:t>
      </w:r>
    </w:p>
    <w:p w:rsidR="00A77B3E">
      <w:r>
        <w:t xml:space="preserve">В соответствии же с </w:t>
      </w:r>
      <w:r>
        <w:t>ч.ч</w:t>
      </w:r>
      <w:r>
        <w:t>. 1, 2 ст. 3.4 КоАП РФ предупреждение - мера административного наказания, выра</w:t>
      </w:r>
      <w:r>
        <w:t xml:space="preserve">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</w:t>
      </w:r>
      <w:r>
        <w:t>ера, а также при отсутствии имущественного ущерба.</w:t>
      </w:r>
    </w:p>
    <w:p w:rsidR="00A77B3E">
      <w:r>
        <w:t xml:space="preserve">По смыслу указанных норм, лицо, привлекаемое к административной ответственности за правонарушения, санкция которых не предусматривает наказание в виде предупреждения, может быть освобождено от наказания в </w:t>
      </w:r>
      <w:r>
        <w:t>виде административного штрафа с заменой данного вида наказания на предупреждение, если данное лицо относится к субъектам малого и среднего предпринимательства, является его руководителем или работником.</w:t>
      </w:r>
    </w:p>
    <w:p w:rsidR="00A77B3E">
      <w:r>
        <w:t>По данным Единого реестра субъектов малого и среднего</w:t>
      </w:r>
      <w:r>
        <w:t xml:space="preserve"> предпринимательства, ИП </w:t>
      </w:r>
      <w:r>
        <w:t>Абдишева</w:t>
      </w:r>
      <w:r>
        <w:t xml:space="preserve"> С.Д. (ОГРН:317910200094826, ИНН:910801023402), является субъектом малого и среднего предпринимательства (микропредприятие).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</w:t>
      </w:r>
      <w:r>
        <w:t>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Абдишеву</w:t>
      </w:r>
      <w:r>
        <w:t xml:space="preserve"> С.Д. признать виновной в совершении правонарушения, предусмотренного ч. 3 ст. 14.16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</w:t>
      </w:r>
      <w:r>
        <w:t>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</w:t>
      </w:r>
      <w:r>
        <w:tab/>
        <w:t xml:space="preserve">     /подпись/ </w:t>
      </w:r>
      <w:r>
        <w:tab/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5B"/>
    <w:rsid w:val="00637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DFC648-25EA-4A29-B3F2-454C54F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